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6C12" w14:textId="4AD14569" w:rsidR="00D8773B" w:rsidRDefault="00D8773B" w:rsidP="00D8773B">
      <w:pPr>
        <w:rPr>
          <w:b/>
          <w:sz w:val="24"/>
          <w:szCs w:val="24"/>
        </w:rPr>
      </w:pPr>
      <w:r w:rsidRPr="00C70259">
        <w:rPr>
          <w:b/>
          <w:sz w:val="24"/>
          <w:szCs w:val="24"/>
        </w:rPr>
        <w:t xml:space="preserve">Modelkontrakt om tilskud </w:t>
      </w:r>
      <w:r>
        <w:rPr>
          <w:b/>
          <w:sz w:val="24"/>
          <w:szCs w:val="24"/>
        </w:rPr>
        <w:t xml:space="preserve">fra </w:t>
      </w:r>
      <w:r w:rsidRPr="00C70259">
        <w:rPr>
          <w:b/>
          <w:sz w:val="24"/>
          <w:szCs w:val="24"/>
        </w:rPr>
        <w:t xml:space="preserve">Erasmus+ </w:t>
      </w:r>
      <w:r>
        <w:rPr>
          <w:b/>
          <w:sz w:val="24"/>
          <w:szCs w:val="24"/>
        </w:rPr>
        <w:t xml:space="preserve">til individuelle mobilitetsophold for </w:t>
      </w:r>
      <w:r w:rsidR="00452AAD">
        <w:rPr>
          <w:b/>
          <w:sz w:val="24"/>
          <w:szCs w:val="24"/>
        </w:rPr>
        <w:t>elever</w:t>
      </w:r>
      <w:r w:rsidR="00291C13">
        <w:rPr>
          <w:b/>
          <w:sz w:val="24"/>
          <w:szCs w:val="24"/>
        </w:rPr>
        <w:t>,</w:t>
      </w:r>
      <w:r w:rsidR="00452AAD">
        <w:rPr>
          <w:b/>
          <w:sz w:val="24"/>
          <w:szCs w:val="24"/>
        </w:rPr>
        <w:t xml:space="preserve"> </w:t>
      </w:r>
      <w:r w:rsidR="0039577B">
        <w:rPr>
          <w:b/>
          <w:sz w:val="24"/>
          <w:szCs w:val="24"/>
        </w:rPr>
        <w:t>nyuddannede</w:t>
      </w:r>
      <w:r w:rsidR="00452AAD">
        <w:rPr>
          <w:b/>
          <w:sz w:val="24"/>
          <w:szCs w:val="24"/>
        </w:rPr>
        <w:t xml:space="preserve"> faglærte</w:t>
      </w:r>
      <w:r>
        <w:rPr>
          <w:b/>
          <w:sz w:val="24"/>
          <w:szCs w:val="24"/>
        </w:rPr>
        <w:t xml:space="preserve"> </w:t>
      </w:r>
      <w:r w:rsidR="00291C13">
        <w:rPr>
          <w:b/>
          <w:sz w:val="24"/>
          <w:szCs w:val="24"/>
        </w:rPr>
        <w:t xml:space="preserve">samt medarbejdere </w:t>
      </w:r>
      <w:r>
        <w:rPr>
          <w:b/>
          <w:sz w:val="24"/>
          <w:szCs w:val="24"/>
        </w:rPr>
        <w:t xml:space="preserve">i </w:t>
      </w:r>
      <w:r w:rsidR="00452AAD">
        <w:rPr>
          <w:b/>
          <w:sz w:val="24"/>
          <w:szCs w:val="24"/>
        </w:rPr>
        <w:t>e</w:t>
      </w:r>
      <w:r w:rsidR="00452AAD" w:rsidRPr="00452AAD">
        <w:rPr>
          <w:b/>
          <w:sz w:val="24"/>
          <w:szCs w:val="24"/>
        </w:rPr>
        <w:t>rhvervsrettet grund- og efteruddannelse</w:t>
      </w:r>
      <w:r w:rsidR="00291C13">
        <w:rPr>
          <w:b/>
          <w:sz w:val="24"/>
          <w:szCs w:val="24"/>
        </w:rPr>
        <w:t xml:space="preserve"> </w:t>
      </w:r>
    </w:p>
    <w:p w14:paraId="4BEE1466" w14:textId="77777777" w:rsidR="00F16BF1" w:rsidRPr="009473A5" w:rsidRDefault="00F16BF1" w:rsidP="002E24F7">
      <w:pPr>
        <w:rPr>
          <w:b/>
          <w:sz w:val="24"/>
          <w:szCs w:val="24"/>
        </w:rPr>
      </w:pPr>
    </w:p>
    <w:p w14:paraId="4D9450A1" w14:textId="4DE6138B" w:rsidR="00306841" w:rsidRDefault="00306841" w:rsidP="006720F0">
      <w:pPr>
        <w:jc w:val="both"/>
        <w:rPr>
          <w:szCs w:val="24"/>
        </w:rPr>
      </w:pPr>
    </w:p>
    <w:p w14:paraId="710846A5" w14:textId="77777777" w:rsidR="006620C8" w:rsidRPr="00D8773B" w:rsidRDefault="006620C8" w:rsidP="002E24F7"/>
    <w:p w14:paraId="23B2E618" w14:textId="67912E2F" w:rsidR="006620C8" w:rsidRDefault="005E05E1" w:rsidP="0039577B">
      <w:r>
        <w:t>Uddannelsesområde</w:t>
      </w:r>
      <w:r w:rsidR="00EF76E6" w:rsidRPr="009473A5">
        <w:t xml:space="preserve">: </w:t>
      </w:r>
      <w:r w:rsidR="00B05D35">
        <w:t>Dagtilbud, grundskole og ungdomsuddannelse</w:t>
      </w:r>
    </w:p>
    <w:p w14:paraId="009BC8B5" w14:textId="5F0335CF" w:rsidR="009F20F5" w:rsidRPr="008E0CC5" w:rsidRDefault="009F20F5" w:rsidP="009F20F5">
      <w:pPr>
        <w:rPr>
          <w:szCs w:val="24"/>
        </w:rPr>
      </w:pPr>
      <w:r w:rsidRPr="008E0CC5">
        <w:rPr>
          <w:szCs w:val="24"/>
        </w:rPr>
        <w:t xml:space="preserve">Aktivitetstype: </w:t>
      </w:r>
      <w:r w:rsidR="0003585C">
        <w:rPr>
          <w:szCs w:val="24"/>
        </w:rPr>
        <w:t>Course</w:t>
      </w:r>
    </w:p>
    <w:p w14:paraId="4CB57B9F" w14:textId="6EF67B34" w:rsidR="009F20F5" w:rsidRPr="008F79BE" w:rsidRDefault="009F20F5" w:rsidP="009F20F5">
      <w:pPr>
        <w:rPr>
          <w:szCs w:val="24"/>
        </w:rPr>
      </w:pPr>
      <w:r w:rsidRPr="008F79BE">
        <w:rPr>
          <w:szCs w:val="24"/>
        </w:rPr>
        <w:t xml:space="preserve">Erasmus+ </w:t>
      </w:r>
      <w:proofErr w:type="spellStart"/>
      <w:r w:rsidRPr="008F79BE">
        <w:rPr>
          <w:szCs w:val="24"/>
        </w:rPr>
        <w:t>mobility</w:t>
      </w:r>
      <w:proofErr w:type="spellEnd"/>
      <w:r w:rsidRPr="008F79BE">
        <w:rPr>
          <w:szCs w:val="24"/>
        </w:rPr>
        <w:t xml:space="preserve"> ID </w:t>
      </w:r>
      <w:proofErr w:type="spellStart"/>
      <w:r w:rsidRPr="008F79BE">
        <w:rPr>
          <w:szCs w:val="24"/>
        </w:rPr>
        <w:t>number</w:t>
      </w:r>
      <w:proofErr w:type="spellEnd"/>
      <w:r w:rsidRPr="008F79BE">
        <w:rPr>
          <w:szCs w:val="24"/>
        </w:rPr>
        <w:t xml:space="preserve">: </w:t>
      </w:r>
      <w:r w:rsidRPr="008F79BE">
        <w:rPr>
          <w:szCs w:val="24"/>
          <w:highlight w:val="cyan"/>
        </w:rPr>
        <w:t>[</w:t>
      </w:r>
      <w:r w:rsidR="0003585C">
        <w:rPr>
          <w:szCs w:val="24"/>
          <w:highlight w:val="cyan"/>
        </w:rPr>
        <w:t>Udfyldes af CFU Absalon</w:t>
      </w:r>
      <w:r w:rsidRPr="008F79BE">
        <w:rPr>
          <w:szCs w:val="24"/>
          <w:highlight w:val="cyan"/>
        </w:rPr>
        <w:t>]</w:t>
      </w:r>
    </w:p>
    <w:p w14:paraId="4E7E15F2" w14:textId="77777777" w:rsidR="009F20F5" w:rsidRDefault="009F20F5" w:rsidP="0039577B"/>
    <w:p w14:paraId="34BF2BBB" w14:textId="5B701CF6" w:rsidR="0039577B" w:rsidRPr="0030005F" w:rsidRDefault="009F20F5" w:rsidP="0039577B">
      <w:pPr>
        <w:rPr>
          <w:b/>
          <w:u w:val="single"/>
        </w:rPr>
      </w:pPr>
      <w:r w:rsidRPr="0030005F">
        <w:rPr>
          <w:b/>
          <w:u w:val="single"/>
        </w:rPr>
        <w:t>INDLEDNING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0B778805" w14:textId="470B7941" w:rsidR="009F20F5" w:rsidRDefault="009F20F5" w:rsidP="0039577B">
      <w:r>
        <w:t xml:space="preserve">Denne </w:t>
      </w:r>
      <w:r w:rsidRPr="009F20F5">
        <w:rPr>
          <w:b/>
        </w:rPr>
        <w:t>aftale</w:t>
      </w:r>
      <w:r>
        <w:t xml:space="preserve"> er mellem følgende to parter – ”</w:t>
      </w:r>
      <w:r w:rsidRPr="009F20F5">
        <w:rPr>
          <w:b/>
        </w:rPr>
        <w:t>organisationen</w:t>
      </w:r>
      <w:r>
        <w:rPr>
          <w:b/>
        </w:rPr>
        <w:t>”</w:t>
      </w:r>
      <w:r>
        <w:t xml:space="preserve"> og ”</w:t>
      </w:r>
      <w:r w:rsidRPr="009F20F5">
        <w:rPr>
          <w:b/>
        </w:rPr>
        <w:t>deltageren</w:t>
      </w:r>
      <w:r>
        <w:rPr>
          <w:b/>
        </w:rPr>
        <w:t>”</w:t>
      </w:r>
      <w:r>
        <w:t xml:space="preserve">: </w:t>
      </w:r>
    </w:p>
    <w:p w14:paraId="34EE820C" w14:textId="77777777" w:rsidR="00372D3A" w:rsidRDefault="00372D3A" w:rsidP="0039577B"/>
    <w:p w14:paraId="6F835DEE" w14:textId="77777777" w:rsidR="009F20F5" w:rsidRDefault="009F20F5" w:rsidP="0039577B"/>
    <w:p w14:paraId="2C8A155F" w14:textId="4D591504" w:rsidR="009F20F5" w:rsidRPr="009F20F5" w:rsidRDefault="009F20F5" w:rsidP="0039577B">
      <w:pPr>
        <w:rPr>
          <w:b/>
        </w:rPr>
      </w:pPr>
      <w:r w:rsidRPr="009F20F5">
        <w:rPr>
          <w:b/>
        </w:rPr>
        <w:t xml:space="preserve">Organisationen </w:t>
      </w:r>
    </w:p>
    <w:p w14:paraId="2131E8CF" w14:textId="3648BEFC" w:rsidR="006620C8" w:rsidRPr="005E05E1" w:rsidRDefault="005A3445" w:rsidP="00C7621D">
      <w:r>
        <w:t>Professionshøjskolen Absalon S/I, CFU</w:t>
      </w:r>
    </w:p>
    <w:p w14:paraId="12BD089F" w14:textId="0BC3507F" w:rsidR="006620C8" w:rsidRPr="005E05E1" w:rsidRDefault="005E05E1" w:rsidP="006620C8">
      <w:pPr>
        <w:rPr>
          <w:szCs w:val="24"/>
        </w:rPr>
      </w:pPr>
      <w:r w:rsidRPr="005E05E1">
        <w:rPr>
          <w:szCs w:val="24"/>
        </w:rPr>
        <w:t>A</w:t>
      </w:r>
      <w:r w:rsidR="006620C8" w:rsidRPr="005E05E1">
        <w:rPr>
          <w:szCs w:val="24"/>
        </w:rPr>
        <w:t>dress</w:t>
      </w:r>
      <w:r w:rsidRPr="005E05E1">
        <w:rPr>
          <w:szCs w:val="24"/>
        </w:rPr>
        <w:t>e</w:t>
      </w:r>
      <w:r w:rsidR="006620C8" w:rsidRPr="005E05E1">
        <w:rPr>
          <w:szCs w:val="24"/>
        </w:rPr>
        <w:t xml:space="preserve">: </w:t>
      </w:r>
      <w:r w:rsidR="005A3445">
        <w:rPr>
          <w:rStyle w:val="normaltextrun"/>
          <w:color w:val="000000"/>
          <w:shd w:val="clear" w:color="auto" w:fill="FFFFFF"/>
        </w:rPr>
        <w:t>Søndre Stationsvej 30, 4200 Slagelse</w:t>
      </w:r>
    </w:p>
    <w:p w14:paraId="790070CF" w14:textId="126E570B" w:rsidR="00232FA3" w:rsidRDefault="005E05E1" w:rsidP="006620C8">
      <w:pPr>
        <w:rPr>
          <w:szCs w:val="24"/>
        </w:rPr>
      </w:pPr>
      <w:r>
        <w:rPr>
          <w:szCs w:val="24"/>
        </w:rPr>
        <w:t>EU Projektnummer</w:t>
      </w:r>
      <w:r w:rsidR="005A3445">
        <w:rPr>
          <w:szCs w:val="24"/>
        </w:rPr>
        <w:t xml:space="preserve">: </w:t>
      </w:r>
      <w:r w:rsidR="005A3445">
        <w:rPr>
          <w:rFonts w:ascii="Arial" w:hAnsi="Arial" w:cs="Arial"/>
          <w:b/>
          <w:bCs/>
          <w:color w:val="303030"/>
          <w:shd w:val="clear" w:color="auto" w:fill="FFFFFF"/>
        </w:rPr>
        <w:t>2024-1-DK01-KA121-SCH-000227737</w:t>
      </w:r>
    </w:p>
    <w:p w14:paraId="094DE104" w14:textId="5DC5C53C" w:rsidR="008F79BE" w:rsidRDefault="008F79BE" w:rsidP="006620C8">
      <w:pPr>
        <w:rPr>
          <w:szCs w:val="24"/>
          <w:highlight w:val="cyan"/>
        </w:rPr>
      </w:pPr>
      <w:r>
        <w:rPr>
          <w:szCs w:val="24"/>
        </w:rPr>
        <w:t xml:space="preserve">National ID: </w:t>
      </w:r>
      <w:r w:rsidR="005A3445">
        <w:rPr>
          <w:rFonts w:ascii="Arial" w:hAnsi="Arial" w:cs="Arial"/>
          <w:color w:val="303030"/>
          <w:shd w:val="clear" w:color="auto" w:fill="FFFFFF"/>
        </w:rPr>
        <w:t>KA121-SCH-2024-019</w:t>
      </w:r>
    </w:p>
    <w:p w14:paraId="5D7C6CDE" w14:textId="41C63B92" w:rsidR="00E06986" w:rsidRPr="005E05E1" w:rsidRDefault="00E06986" w:rsidP="006620C8">
      <w:pPr>
        <w:rPr>
          <w:szCs w:val="24"/>
        </w:rPr>
      </w:pPr>
      <w:r>
        <w:rPr>
          <w:szCs w:val="24"/>
        </w:rPr>
        <w:t xml:space="preserve">OID: </w:t>
      </w:r>
      <w:r w:rsidR="005A3445">
        <w:rPr>
          <w:rStyle w:val="normaltextrun"/>
          <w:color w:val="303030"/>
          <w:shd w:val="clear" w:color="auto" w:fill="FFFFFF"/>
          <w:lang w:val="en-US"/>
        </w:rPr>
        <w:t>E10104520</w:t>
      </w:r>
    </w:p>
    <w:p w14:paraId="5AA383EB" w14:textId="77777777" w:rsidR="004938F7" w:rsidRPr="008F79BE" w:rsidRDefault="004938F7" w:rsidP="006620C8">
      <w:pPr>
        <w:rPr>
          <w:sz w:val="22"/>
          <w:szCs w:val="24"/>
        </w:rPr>
      </w:pPr>
    </w:p>
    <w:p w14:paraId="602AE1DA" w14:textId="524E3AF6" w:rsidR="005A3445" w:rsidRDefault="008F79BE" w:rsidP="006620C8">
      <w:pPr>
        <w:rPr>
          <w:szCs w:val="24"/>
        </w:rPr>
      </w:pPr>
      <w:r w:rsidRPr="002F54E0">
        <w:rPr>
          <w:szCs w:val="24"/>
        </w:rPr>
        <w:t>repræsenteret af</w:t>
      </w:r>
      <w:r w:rsidR="006620C8" w:rsidRPr="002F54E0">
        <w:rPr>
          <w:szCs w:val="24"/>
        </w:rPr>
        <w:t xml:space="preserve"> </w:t>
      </w:r>
      <w:r w:rsidR="005A3445">
        <w:rPr>
          <w:rStyle w:val="normaltextrun"/>
          <w:color w:val="000000"/>
          <w:shd w:val="clear" w:color="auto" w:fill="FFFFFF"/>
        </w:rPr>
        <w:t xml:space="preserve">Line </w:t>
      </w:r>
      <w:proofErr w:type="spellStart"/>
      <w:r w:rsidR="005A3445">
        <w:rPr>
          <w:rStyle w:val="normaltextrun"/>
          <w:color w:val="000000"/>
          <w:shd w:val="clear" w:color="auto" w:fill="FFFFFF"/>
        </w:rPr>
        <w:t>Maxen</w:t>
      </w:r>
      <w:proofErr w:type="spellEnd"/>
      <w:r w:rsidR="005A3445">
        <w:rPr>
          <w:rStyle w:val="normaltextrun"/>
          <w:color w:val="000000"/>
          <w:shd w:val="clear" w:color="auto" w:fill="FFFFFF"/>
        </w:rPr>
        <w:t>, CFU leder, som underskriver denne aftale, som den ene part, og som den anden part </w:t>
      </w:r>
    </w:p>
    <w:p w14:paraId="70254662" w14:textId="77777777" w:rsidR="00E06986" w:rsidRDefault="00E06986" w:rsidP="006620C8">
      <w:pPr>
        <w:rPr>
          <w:szCs w:val="24"/>
        </w:rPr>
      </w:pPr>
    </w:p>
    <w:p w14:paraId="24F84E52" w14:textId="445902CD" w:rsidR="00E06986" w:rsidRPr="00E06986" w:rsidRDefault="00E06986" w:rsidP="006620C8">
      <w:pPr>
        <w:rPr>
          <w:b/>
          <w:szCs w:val="24"/>
        </w:rPr>
      </w:pPr>
      <w:r w:rsidRPr="00E06986">
        <w:rPr>
          <w:b/>
          <w:szCs w:val="24"/>
        </w:rPr>
        <w:t>Deltageren</w:t>
      </w:r>
    </w:p>
    <w:p w14:paraId="5D450FD0" w14:textId="3916BC71" w:rsidR="006620C8" w:rsidRPr="002F54E0" w:rsidRDefault="006620C8" w:rsidP="00C7621D">
      <w:pPr>
        <w:rPr>
          <w:sz w:val="22"/>
          <w:szCs w:val="24"/>
        </w:rPr>
      </w:pPr>
      <w:r w:rsidRPr="003007F1">
        <w:rPr>
          <w:highlight w:val="yellow"/>
        </w:rPr>
        <w:t>[</w:t>
      </w:r>
      <w:r w:rsidR="002F54E0" w:rsidRPr="003007F1">
        <w:rPr>
          <w:highlight w:val="yellow"/>
        </w:rPr>
        <w:t>For- og efternavn(e) på deltager</w:t>
      </w:r>
      <w:r w:rsidRPr="003007F1">
        <w:rPr>
          <w:highlight w:val="yellow"/>
        </w:rPr>
        <w:t>]</w:t>
      </w:r>
      <w:r w:rsidR="005A3445" w:rsidRPr="003007F1">
        <w:rPr>
          <w:highlight w:val="yellow"/>
        </w:rPr>
        <w:t>:</w:t>
      </w:r>
    </w:p>
    <w:p w14:paraId="3D7C92B4" w14:textId="28D293E1" w:rsidR="006620C8" w:rsidRPr="002F54E0" w:rsidRDefault="002F54E0" w:rsidP="006620C8">
      <w:r w:rsidRPr="002F54E0">
        <w:t>Fødselsdato</w:t>
      </w:r>
      <w:r w:rsidR="006620C8" w:rsidRPr="002F54E0">
        <w:t>:</w:t>
      </w:r>
      <w:r w:rsidR="006620C8" w:rsidRPr="002F54E0">
        <w:tab/>
      </w:r>
    </w:p>
    <w:p w14:paraId="6F14CBB2" w14:textId="70EFC542" w:rsidR="006620C8" w:rsidRPr="002F54E0" w:rsidRDefault="002F54E0" w:rsidP="006620C8">
      <w:r w:rsidRPr="002F54E0">
        <w:t>A</w:t>
      </w:r>
      <w:r w:rsidR="006620C8" w:rsidRPr="002F54E0">
        <w:t>dress</w:t>
      </w:r>
      <w:r w:rsidRPr="002F54E0">
        <w:t>e</w:t>
      </w:r>
      <w:r w:rsidR="006620C8" w:rsidRPr="002F54E0">
        <w:t xml:space="preserve">: </w:t>
      </w:r>
      <w:r w:rsidR="006620C8" w:rsidRPr="003007F1">
        <w:rPr>
          <w:highlight w:val="yellow"/>
        </w:rPr>
        <w:t>[</w:t>
      </w:r>
      <w:r w:rsidRPr="003007F1">
        <w:rPr>
          <w:highlight w:val="yellow"/>
        </w:rPr>
        <w:t>fuld officiel adresse</w:t>
      </w:r>
      <w:r w:rsidR="006620C8" w:rsidRPr="003007F1">
        <w:rPr>
          <w:highlight w:val="yellow"/>
        </w:rPr>
        <w:t>]</w:t>
      </w:r>
    </w:p>
    <w:p w14:paraId="0BD7505F" w14:textId="3C9520E1" w:rsidR="00E22588" w:rsidRPr="002F54E0" w:rsidRDefault="002F54E0" w:rsidP="006620C8">
      <w:r>
        <w:t>Telefon</w:t>
      </w:r>
      <w:r w:rsidR="006620C8" w:rsidRPr="002F54E0">
        <w:t>:</w:t>
      </w:r>
      <w:r w:rsidR="006620C8" w:rsidRPr="002F54E0">
        <w:tab/>
      </w:r>
      <w:r w:rsidR="006620C8" w:rsidRPr="002F54E0">
        <w:tab/>
      </w:r>
      <w:r w:rsidR="006620C8" w:rsidRPr="002F54E0">
        <w:tab/>
      </w:r>
      <w:r w:rsidR="006620C8" w:rsidRPr="002F54E0">
        <w:tab/>
      </w:r>
      <w:r w:rsidR="006620C8" w:rsidRPr="002F54E0">
        <w:tab/>
      </w:r>
    </w:p>
    <w:p w14:paraId="5E3304C8" w14:textId="21CD2E5F" w:rsidR="006620C8" w:rsidRDefault="006620C8" w:rsidP="006620C8">
      <w:r w:rsidRPr="002F54E0">
        <w:t>E-mail:</w:t>
      </w:r>
    </w:p>
    <w:p w14:paraId="188F3AFC" w14:textId="77777777" w:rsidR="00E22588" w:rsidRPr="002B26E3" w:rsidRDefault="00E22588" w:rsidP="00E22588"/>
    <w:p w14:paraId="49D68161" w14:textId="616EB8AB" w:rsidR="00973336" w:rsidRPr="00F723AC" w:rsidRDefault="00E06986" w:rsidP="00374255">
      <w:pPr>
        <w:jc w:val="both"/>
      </w:pPr>
      <w:r>
        <w:t xml:space="preserve">Ovenstående to parter </w:t>
      </w:r>
      <w:r w:rsidR="00F723AC" w:rsidRPr="006847B9">
        <w:t>har accepteret</w:t>
      </w:r>
      <w:r w:rsidR="00F723AC">
        <w:t xml:space="preserve"> </w:t>
      </w:r>
      <w:r w:rsidR="00F723AC" w:rsidRPr="006847B9">
        <w:t>nedenstående vilkår og bilag</w:t>
      </w:r>
      <w:r w:rsidR="00A46B62">
        <w:t xml:space="preserve"> I</w:t>
      </w:r>
      <w:r w:rsidR="00F723AC" w:rsidRPr="006847B9">
        <w:t xml:space="preserve">, der udgør en integreret del af denne aftale </w:t>
      </w:r>
      <w:r w:rsidR="00F723AC" w:rsidRPr="00F723AC">
        <w:t>(”aftalen”)</w:t>
      </w:r>
      <w:r w:rsidR="00A46B62">
        <w:t xml:space="preserve">. </w:t>
      </w:r>
    </w:p>
    <w:p w14:paraId="49F4A409" w14:textId="43BC0873" w:rsidR="00B24EA9" w:rsidRPr="009473A5" w:rsidRDefault="00B24EA9" w:rsidP="00C7621D"/>
    <w:p w14:paraId="4945C6F5" w14:textId="02289324" w:rsidR="00B24EA9" w:rsidRPr="00936746" w:rsidRDefault="00AD086C" w:rsidP="00C7621D">
      <w:r w:rsidRPr="00936746">
        <w:t>Bilag</w:t>
      </w:r>
      <w:r w:rsidR="00B24EA9" w:rsidRPr="00936746">
        <w:t xml:space="preserve"> I</w:t>
      </w:r>
      <w:r w:rsidR="00972493" w:rsidRPr="00936746">
        <w:t xml:space="preserve">: </w:t>
      </w:r>
      <w:r w:rsidR="00E22588" w:rsidRPr="00936746">
        <w:t xml:space="preserve">Erasmus+ </w:t>
      </w:r>
      <w:r w:rsidR="00515EDE" w:rsidRPr="00936746">
        <w:t>L</w:t>
      </w:r>
      <w:r w:rsidR="00B24EA9" w:rsidRPr="00936746">
        <w:t xml:space="preserve">earning </w:t>
      </w:r>
      <w:r w:rsidR="00515EDE" w:rsidRPr="00936746">
        <w:t>A</w:t>
      </w:r>
      <w:r w:rsidR="00B24EA9" w:rsidRPr="00936746">
        <w:t>greement</w:t>
      </w:r>
    </w:p>
    <w:p w14:paraId="1EF4BA14" w14:textId="77777777" w:rsidR="002570DE" w:rsidRPr="00AD086C" w:rsidRDefault="002570DE" w:rsidP="00C7621D">
      <w:pPr>
        <w:tabs>
          <w:tab w:val="left" w:pos="1701"/>
        </w:tabs>
        <w:rPr>
          <w:sz w:val="24"/>
          <w:szCs w:val="24"/>
        </w:rPr>
      </w:pPr>
    </w:p>
    <w:p w14:paraId="2D935EBE" w14:textId="45387F29" w:rsidR="007A5668" w:rsidRPr="00F723AC" w:rsidRDefault="00F723AC" w:rsidP="007A5668">
      <w:pPr>
        <w:jc w:val="both"/>
      </w:pPr>
      <w:r w:rsidRPr="00F723AC">
        <w:t>Vilkår</w:t>
      </w:r>
      <w:r w:rsidR="00F2541B">
        <w:t>ene</w:t>
      </w:r>
      <w:r w:rsidRPr="00F723AC">
        <w:t xml:space="preserve"> har forrang over de betingelser</w:t>
      </w:r>
      <w:r w:rsidR="00FC25F4">
        <w:t>,</w:t>
      </w:r>
      <w:r w:rsidRPr="00F723AC">
        <w:t xml:space="preserve"> der er anført </w:t>
      </w:r>
      <w:r>
        <w:t>i bilage</w:t>
      </w:r>
      <w:r w:rsidR="00F2541B">
        <w:t>t</w:t>
      </w:r>
      <w:r>
        <w:t>.</w:t>
      </w:r>
      <w:r w:rsidR="007A5668" w:rsidRPr="00F723AC">
        <w:t xml:space="preserve"> </w:t>
      </w:r>
    </w:p>
    <w:p w14:paraId="09A671D3" w14:textId="77777777" w:rsidR="00522CD5" w:rsidRPr="00F723AC" w:rsidRDefault="00522CD5" w:rsidP="00065470">
      <w:pPr>
        <w:jc w:val="both"/>
        <w:rPr>
          <w:sz w:val="24"/>
          <w:szCs w:val="24"/>
          <w:highlight w:val="cyan"/>
        </w:rPr>
      </w:pPr>
    </w:p>
    <w:p w14:paraId="58FBCCDB" w14:textId="77777777" w:rsidR="00972493" w:rsidRPr="006632C5" w:rsidRDefault="00972493">
      <w:pPr>
        <w:rPr>
          <w:sz w:val="24"/>
          <w:szCs w:val="24"/>
        </w:rPr>
      </w:pPr>
      <w:r w:rsidRPr="006632C5">
        <w:rPr>
          <w:sz w:val="24"/>
          <w:szCs w:val="24"/>
        </w:rPr>
        <w:br w:type="page"/>
      </w:r>
    </w:p>
    <w:p w14:paraId="4EEED170" w14:textId="4C263884" w:rsidR="00D5448C" w:rsidRPr="0030005F" w:rsidRDefault="006632C5" w:rsidP="006720F0">
      <w:pPr>
        <w:jc w:val="center"/>
        <w:rPr>
          <w:b/>
          <w:sz w:val="24"/>
          <w:szCs w:val="24"/>
        </w:rPr>
      </w:pPr>
      <w:r w:rsidRPr="0030005F">
        <w:rPr>
          <w:b/>
          <w:sz w:val="24"/>
          <w:szCs w:val="24"/>
        </w:rPr>
        <w:lastRenderedPageBreak/>
        <w:t>VILKÅR</w:t>
      </w:r>
      <w:r w:rsidR="00F2541B" w:rsidRPr="0030005F">
        <w:rPr>
          <w:b/>
          <w:sz w:val="24"/>
          <w:szCs w:val="24"/>
        </w:rPr>
        <w:t>ENE</w:t>
      </w:r>
    </w:p>
    <w:p w14:paraId="3AE59466" w14:textId="77777777" w:rsidR="007A5668" w:rsidRPr="002B26E3" w:rsidRDefault="007A5668" w:rsidP="006720F0">
      <w:pPr>
        <w:jc w:val="center"/>
        <w:rPr>
          <w:sz w:val="24"/>
          <w:szCs w:val="24"/>
        </w:rPr>
      </w:pPr>
    </w:p>
    <w:p w14:paraId="147AD750" w14:textId="5CB1F387" w:rsidR="00F96310" w:rsidRPr="0030005F" w:rsidRDefault="006632C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1 – </w:t>
      </w:r>
      <w:r w:rsidRPr="0030005F">
        <w:rPr>
          <w:b/>
          <w:sz w:val="20"/>
        </w:rPr>
        <w:t>AFTALENS GENSTAND</w:t>
      </w:r>
      <w:r w:rsidR="007A5668" w:rsidRPr="0030005F">
        <w:rPr>
          <w:b/>
          <w:sz w:val="20"/>
        </w:rPr>
        <w:t xml:space="preserve"> </w:t>
      </w:r>
    </w:p>
    <w:p w14:paraId="26BF7893" w14:textId="3849DE8D" w:rsidR="00042CAF" w:rsidRDefault="00F96310" w:rsidP="0030005F">
      <w:pPr>
        <w:spacing w:after="200"/>
        <w:ind w:left="567" w:hanging="567"/>
        <w:jc w:val="both"/>
      </w:pPr>
      <w:r w:rsidRPr="009473A5">
        <w:t>1.1</w:t>
      </w:r>
      <w:r w:rsidRPr="009473A5">
        <w:tab/>
      </w:r>
      <w:r w:rsidR="00042CAF">
        <w:t>Denne aftale fastlægger rettigheder og forpligtelser, der gælder i forbindelse med økonomisk støtte fra Erasmus+ programmet til at gennemføre mobilitetsophold i udlandet.</w:t>
      </w:r>
    </w:p>
    <w:p w14:paraId="47A2CBC3" w14:textId="42BB490C" w:rsidR="00E07160" w:rsidRPr="009473A5" w:rsidRDefault="00042CAF" w:rsidP="0030005F">
      <w:pPr>
        <w:spacing w:after="200"/>
        <w:jc w:val="both"/>
      </w:pPr>
      <w:r>
        <w:t xml:space="preserve">1.2      </w:t>
      </w:r>
      <w:r w:rsidR="006652E4">
        <w:t>Organisationen</w:t>
      </w:r>
      <w:r w:rsidR="00776F3D" w:rsidRPr="009473A5">
        <w:t xml:space="preserve"> </w:t>
      </w:r>
      <w:r w:rsidR="006652E4">
        <w:t>skal yde støtte til deltageren for at have gennemført en mobilitetsaktivitet under Erasmus+</w:t>
      </w:r>
      <w:r>
        <w:br/>
        <w:t xml:space="preserve">           </w:t>
      </w:r>
      <w:r w:rsidR="006652E4">
        <w:t>programmet</w:t>
      </w:r>
      <w:r w:rsidR="00E35FC0" w:rsidRPr="009473A5">
        <w:t xml:space="preserve">. </w:t>
      </w:r>
    </w:p>
    <w:p w14:paraId="4B6FDE6B" w14:textId="5FCAE642" w:rsidR="00CE6FCA" w:rsidRPr="009473A5" w:rsidRDefault="00F96310" w:rsidP="0030005F">
      <w:pPr>
        <w:spacing w:after="200"/>
        <w:ind w:left="567" w:hanging="567"/>
        <w:jc w:val="both"/>
      </w:pPr>
      <w:r w:rsidRPr="009473A5">
        <w:t>1.</w:t>
      </w:r>
      <w:r w:rsidR="00042CAF">
        <w:t>3</w:t>
      </w:r>
      <w:r w:rsidRPr="009473A5">
        <w:tab/>
      </w:r>
      <w:r w:rsidR="006652E4">
        <w:t xml:space="preserve">Deltageren accepterer </w:t>
      </w:r>
      <w:r w:rsidR="00175F48">
        <w:t xml:space="preserve">at modtage økonomisk </w:t>
      </w:r>
      <w:r w:rsidR="006652E4">
        <w:t>s</w:t>
      </w:r>
      <w:r w:rsidR="00175F48">
        <w:t>tøtte</w:t>
      </w:r>
      <w:r w:rsidR="006652E4">
        <w:t xml:space="preserve"> eller </w:t>
      </w:r>
      <w:r w:rsidR="00936746" w:rsidRPr="0038663B">
        <w:t>en mobilitetsydelse</w:t>
      </w:r>
      <w:r w:rsidR="006652E4" w:rsidRPr="0038663B">
        <w:t xml:space="preserve"> </w:t>
      </w:r>
      <w:r w:rsidR="00175F48">
        <w:t>som specificeret i punkt 3 og forpligter sig til at gennemføre mobilitetsaktivite</w:t>
      </w:r>
      <w:r w:rsidR="00042CAF">
        <w:t>te</w:t>
      </w:r>
      <w:r w:rsidR="00175F48">
        <w:t xml:space="preserve">n som beskrevet i </w:t>
      </w:r>
      <w:r w:rsidR="00AD086C">
        <w:t>Bilag</w:t>
      </w:r>
      <w:r w:rsidRPr="009473A5">
        <w:t xml:space="preserve"> I</w:t>
      </w:r>
      <w:r w:rsidR="00D70C32" w:rsidRPr="009473A5">
        <w:t xml:space="preserve">. </w:t>
      </w:r>
    </w:p>
    <w:p w14:paraId="1DB47BE6" w14:textId="545D1E41" w:rsidR="00AB3943" w:rsidRDefault="00936746" w:rsidP="0030005F">
      <w:pPr>
        <w:spacing w:after="200"/>
        <w:ind w:left="567" w:hanging="567"/>
        <w:jc w:val="both"/>
      </w:pPr>
      <w:r>
        <w:t>1.</w:t>
      </w:r>
      <w:r w:rsidR="00042CAF">
        <w:t>4</w:t>
      </w:r>
      <w:r w:rsidR="00D70C32" w:rsidRPr="009473A5">
        <w:tab/>
      </w:r>
      <w:r w:rsidR="00175F48">
        <w:t xml:space="preserve">Ændringer til aftalen skal ske efter anmodning og </w:t>
      </w:r>
      <w:r w:rsidR="009D7335">
        <w:t>accepteres formelt af begge parter ved brev eller elektronisk meddelelse.</w:t>
      </w:r>
      <w:r w:rsidR="00016BB8">
        <w:t xml:space="preserve"> </w:t>
      </w:r>
      <w:r w:rsidR="00256112">
        <w:t xml:space="preserve">Ændringen træder i kraft fra den dato, hvor ændringen er accepteret af den modtagende part eller fra den dato, som er anført i </w:t>
      </w:r>
      <w:r w:rsidR="0030005F">
        <w:t xml:space="preserve">meddelelse om </w:t>
      </w:r>
      <w:r w:rsidR="00256112">
        <w:t xml:space="preserve">accept af </w:t>
      </w:r>
      <w:r w:rsidR="0030005F">
        <w:t xml:space="preserve">ændringen. </w:t>
      </w:r>
    </w:p>
    <w:p w14:paraId="56438678" w14:textId="3BA8BE7B" w:rsidR="00F96310" w:rsidRPr="0030005F" w:rsidRDefault="009D7335" w:rsidP="0030005F">
      <w:pPr>
        <w:pBdr>
          <w:bottom w:val="single" w:sz="6" w:space="1" w:color="auto"/>
        </w:pBdr>
        <w:spacing w:after="200"/>
        <w:rPr>
          <w:b/>
        </w:rPr>
      </w:pPr>
      <w:r w:rsidRPr="0030005F">
        <w:rPr>
          <w:b/>
        </w:rPr>
        <w:t>PUNKT</w:t>
      </w:r>
      <w:r w:rsidR="00F96310" w:rsidRPr="0030005F">
        <w:rPr>
          <w:b/>
        </w:rPr>
        <w:t xml:space="preserve"> 2 </w:t>
      </w:r>
      <w:r w:rsidR="007F7F20" w:rsidRPr="0030005F">
        <w:rPr>
          <w:b/>
        </w:rPr>
        <w:t>–</w:t>
      </w:r>
      <w:r w:rsidR="009D022D">
        <w:rPr>
          <w:b/>
        </w:rPr>
        <w:t xml:space="preserve"> </w:t>
      </w:r>
      <w:r w:rsidRPr="0030005F">
        <w:rPr>
          <w:b/>
        </w:rPr>
        <w:t xml:space="preserve">VARIGHED AF </w:t>
      </w:r>
      <w:r w:rsidR="009D022D">
        <w:rPr>
          <w:b/>
        </w:rPr>
        <w:t xml:space="preserve">STARTDATO FOR </w:t>
      </w:r>
      <w:r w:rsidRPr="0030005F">
        <w:rPr>
          <w:b/>
        </w:rPr>
        <w:t>MOBILITETSAKTIVITET</w:t>
      </w:r>
    </w:p>
    <w:p w14:paraId="1939E79C" w14:textId="2B536D9D" w:rsidR="00F96310" w:rsidRDefault="00F96310" w:rsidP="0030005F">
      <w:pPr>
        <w:spacing w:after="200"/>
        <w:ind w:left="567" w:hanging="567"/>
        <w:jc w:val="both"/>
      </w:pPr>
      <w:r w:rsidRPr="009473A5">
        <w:t>2.</w:t>
      </w:r>
      <w:r w:rsidR="009D022D">
        <w:t>1</w:t>
      </w:r>
      <w:r w:rsidRPr="009473A5">
        <w:tab/>
      </w:r>
      <w:r w:rsidR="006D2001">
        <w:t>Aftalen dækker perioden fra</w:t>
      </w:r>
      <w:r w:rsidR="005A3445">
        <w:t xml:space="preserve"> 16/03-2026</w:t>
      </w:r>
      <w:r w:rsidR="00D70C32" w:rsidRPr="009473A5">
        <w:t xml:space="preserve"> </w:t>
      </w:r>
      <w:r w:rsidR="006D2001">
        <w:t xml:space="preserve">til </w:t>
      </w:r>
      <w:r w:rsidR="005A3445">
        <w:t>05/05-2026</w:t>
      </w:r>
      <w:r w:rsidR="003007F1">
        <w:t>. D</w:t>
      </w:r>
      <w:r w:rsidR="008F5FFD" w:rsidRPr="003007F1">
        <w:t>enne periode omfatter såvel fysiske som eventuelle virtuelle dele af mobiliteten, som beskrevet i bilaget, samt rejsedage</w:t>
      </w:r>
      <w:r w:rsidR="000E2C9F" w:rsidRPr="003007F1">
        <w:t>.</w:t>
      </w:r>
      <w:r w:rsidR="000E2C9F" w:rsidRPr="00E521A8">
        <w:t xml:space="preserve"> </w:t>
      </w:r>
      <w:r w:rsidR="00E521A8" w:rsidRPr="00C7216A">
        <w:t>Den</w:t>
      </w:r>
      <w:r w:rsidR="008F5FFD">
        <w:t xml:space="preserve"> detaljerede tidsplan for aktiviteterne er beskrevet i bilaget til denne aftale. </w:t>
      </w:r>
      <w:r w:rsidR="001C7D24" w:rsidRPr="009473A5">
        <w:tab/>
      </w:r>
    </w:p>
    <w:p w14:paraId="3B26CF75" w14:textId="5ABCD0FE" w:rsidR="00F96310" w:rsidRPr="0030005F" w:rsidRDefault="009D733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w:t>
      </w:r>
      <w:r w:rsidR="00F16BF1" w:rsidRPr="0030005F">
        <w:rPr>
          <w:b/>
          <w:sz w:val="20"/>
        </w:rPr>
        <w:t>3</w:t>
      </w:r>
      <w:r w:rsidR="00F96310" w:rsidRPr="0030005F">
        <w:rPr>
          <w:b/>
          <w:sz w:val="20"/>
        </w:rPr>
        <w:t xml:space="preserve"> </w:t>
      </w:r>
      <w:r w:rsidR="00E6187C" w:rsidRPr="0030005F">
        <w:rPr>
          <w:b/>
        </w:rPr>
        <w:t>–</w:t>
      </w:r>
      <w:r w:rsidR="00F96310" w:rsidRPr="0030005F">
        <w:rPr>
          <w:b/>
          <w:sz w:val="20"/>
        </w:rPr>
        <w:t xml:space="preserve"> </w:t>
      </w:r>
      <w:r w:rsidRPr="0030005F">
        <w:rPr>
          <w:b/>
          <w:sz w:val="20"/>
        </w:rPr>
        <w:t>ØKONOMISK STØTTE</w:t>
      </w:r>
      <w:r w:rsidR="00BB1A47" w:rsidRPr="0030005F">
        <w:rPr>
          <w:b/>
          <w:sz w:val="20"/>
        </w:rPr>
        <w:t xml:space="preserve"> </w:t>
      </w:r>
    </w:p>
    <w:p w14:paraId="5AF1903F" w14:textId="709B035D" w:rsidR="002B6DE8" w:rsidRPr="00755727" w:rsidRDefault="003E13DC" w:rsidP="0030005F">
      <w:pPr>
        <w:spacing w:after="200"/>
        <w:ind w:left="567" w:hanging="567"/>
        <w:jc w:val="both"/>
      </w:pPr>
      <w:r w:rsidRPr="009473A5">
        <w:t>3</w:t>
      </w:r>
      <w:r w:rsidR="00755727">
        <w:t xml:space="preserve">.1 </w:t>
      </w:r>
      <w:r w:rsidR="00755727" w:rsidRPr="00755727">
        <w:rPr>
          <w:sz w:val="18"/>
        </w:rPr>
        <w:tab/>
      </w:r>
      <w:r w:rsidR="00755727" w:rsidRPr="00755727">
        <w:t xml:space="preserve">Den økonomiske støtte er beregnet i henhold tilskudsreglerne omtalt i Erasmus+ </w:t>
      </w:r>
      <w:proofErr w:type="spellStart"/>
      <w:r w:rsidR="00755727" w:rsidRPr="00755727">
        <w:t>Programme</w:t>
      </w:r>
      <w:proofErr w:type="spellEnd"/>
      <w:r w:rsidR="00755727" w:rsidRPr="00755727">
        <w:t xml:space="preserve"> Guide</w:t>
      </w:r>
      <w:r w:rsidR="00562FC5">
        <w:t xml:space="preserve"> 202</w:t>
      </w:r>
      <w:r w:rsidR="009D022D">
        <w:t>4</w:t>
      </w:r>
      <w:r w:rsidR="00AE6CCF" w:rsidRPr="00755727">
        <w:t>.</w:t>
      </w:r>
    </w:p>
    <w:p w14:paraId="72279F43" w14:textId="3FB43EA5" w:rsidR="00755727" w:rsidRPr="00755727" w:rsidRDefault="00755727" w:rsidP="0030005F">
      <w:pPr>
        <w:spacing w:after="200"/>
        <w:ind w:left="567" w:hanging="567"/>
        <w:jc w:val="both"/>
        <w:rPr>
          <w:sz w:val="18"/>
        </w:rPr>
      </w:pPr>
      <w:r w:rsidRPr="00755727">
        <w:t xml:space="preserve">3.2 </w:t>
      </w:r>
      <w:r w:rsidRPr="00755727">
        <w:rPr>
          <w:sz w:val="18"/>
        </w:rPr>
        <w:tab/>
      </w:r>
      <w:r w:rsidRPr="00755727">
        <w:t>Deltageren modtager økonomisk støtte fra Erasmus</w:t>
      </w:r>
      <w:r w:rsidR="008E0CC5">
        <w:t>+</w:t>
      </w:r>
      <w:r w:rsidR="009D022D">
        <w:t xml:space="preserve"> </w:t>
      </w:r>
      <w:r w:rsidRPr="00755727">
        <w:t xml:space="preserve">for </w:t>
      </w:r>
      <w:r w:rsidR="005A3445">
        <w:t>6</w:t>
      </w:r>
      <w:r w:rsidRPr="00755727">
        <w:t xml:space="preserve"> dage</w:t>
      </w:r>
      <w:r w:rsidR="005A3445">
        <w:t>.</w:t>
      </w:r>
    </w:p>
    <w:p w14:paraId="4FA4E24C" w14:textId="197024E4" w:rsidR="00755727" w:rsidRDefault="004D1AFF" w:rsidP="0030005F">
      <w:pPr>
        <w:spacing w:after="200"/>
        <w:ind w:left="567" w:hanging="567"/>
        <w:jc w:val="both"/>
      </w:pPr>
      <w:r w:rsidRPr="00755727">
        <w:t>3.3</w:t>
      </w:r>
      <w:r w:rsidR="00E90CC6" w:rsidRPr="00755727">
        <w:t xml:space="preserve"> </w:t>
      </w:r>
      <w:r w:rsidR="00755727" w:rsidRPr="00755727">
        <w:rPr>
          <w:sz w:val="18"/>
        </w:rPr>
        <w:tab/>
      </w:r>
      <w:r w:rsidR="005A3445">
        <w:t xml:space="preserve">Ikke </w:t>
      </w:r>
      <w:r w:rsidR="00FA21A2">
        <w:t>gældende</w:t>
      </w:r>
    </w:p>
    <w:p w14:paraId="6DFE0406" w14:textId="0BE881F0" w:rsidR="00936746" w:rsidRPr="00755727" w:rsidRDefault="003E13DC" w:rsidP="00FA21A2">
      <w:pPr>
        <w:spacing w:after="200"/>
        <w:ind w:left="567" w:hanging="567"/>
        <w:jc w:val="both"/>
      </w:pPr>
      <w:r w:rsidRPr="00755727">
        <w:t>3.</w:t>
      </w:r>
      <w:r w:rsidR="004D1AFF" w:rsidRPr="00755727">
        <w:t>4</w:t>
      </w:r>
      <w:r w:rsidR="00F10B5C" w:rsidRPr="00755727">
        <w:t xml:space="preserve"> </w:t>
      </w:r>
      <w:r w:rsidR="005A3445">
        <w:tab/>
      </w:r>
      <w:r w:rsidR="009C0F97" w:rsidRPr="009C0F97">
        <w:t xml:space="preserve">Organisationen anvender den økonomiske støtte til at tilrettelægge og dække udgifter </w:t>
      </w:r>
      <w:r w:rsidR="009C0F97">
        <w:t>i</w:t>
      </w:r>
      <w:r w:rsidR="009C0F97" w:rsidRPr="009C0F97">
        <w:t xml:space="preserve"> f</w:t>
      </w:r>
      <w:r w:rsidR="009C0F97" w:rsidRPr="0038663B">
        <w:t xml:space="preserve">orm af en </w:t>
      </w:r>
      <w:r w:rsidR="00936746" w:rsidRPr="0038663B">
        <w:t xml:space="preserve">mobilitetsydelse </w:t>
      </w:r>
      <w:r w:rsidR="009C0F97">
        <w:t>(</w:t>
      </w:r>
      <w:r w:rsidR="00936746">
        <w:t>beta</w:t>
      </w:r>
      <w:r w:rsidR="00547DE4">
        <w:t>ling</w:t>
      </w:r>
      <w:r w:rsidR="00936746">
        <w:t xml:space="preserve"> af </w:t>
      </w:r>
      <w:r w:rsidR="009C0F97">
        <w:t>ophold, rejse, m.v.). O</w:t>
      </w:r>
      <w:r w:rsidR="009C0F97" w:rsidRPr="009C0F97">
        <w:t>rganisationen sikre</w:t>
      </w:r>
      <w:r w:rsidR="00547DE4">
        <w:t>r,</w:t>
      </w:r>
      <w:r w:rsidR="009C0F97" w:rsidRPr="009C0F97">
        <w:t xml:space="preserve"> at </w:t>
      </w:r>
      <w:r w:rsidR="00936746">
        <w:t>mobilitetsydelsen</w:t>
      </w:r>
      <w:r w:rsidR="009C0F97" w:rsidRPr="009C0F97">
        <w:rPr>
          <w:color w:val="FF0000"/>
        </w:rPr>
        <w:t xml:space="preserve"> </w:t>
      </w:r>
      <w:r w:rsidR="009C0F97" w:rsidRPr="009C0F97">
        <w:t>opfylder de nødvendige kvalitets- og sikkerhedsstandarder.</w:t>
      </w:r>
    </w:p>
    <w:p w14:paraId="013C88BC" w14:textId="20AEDAFE" w:rsidR="00567F0A" w:rsidRPr="00755727" w:rsidRDefault="00F653E1" w:rsidP="0030005F">
      <w:pPr>
        <w:spacing w:after="200"/>
        <w:ind w:left="567" w:hanging="567"/>
        <w:jc w:val="both"/>
      </w:pPr>
      <w:r w:rsidRPr="00755727">
        <w:t>3</w:t>
      </w:r>
      <w:r w:rsidR="00475044" w:rsidRPr="00755727">
        <w:t>.</w:t>
      </w:r>
      <w:r w:rsidR="004D1AFF" w:rsidRPr="00755727">
        <w:t>5</w:t>
      </w:r>
      <w:r w:rsidR="00475044" w:rsidRPr="00755727">
        <w:t xml:space="preserve"> </w:t>
      </w:r>
      <w:r w:rsidR="00475044" w:rsidRPr="00755727">
        <w:tab/>
      </w:r>
      <w:r w:rsidR="00C730EC">
        <w:t xml:space="preserve">Deltageren </w:t>
      </w:r>
      <w:r w:rsidR="00335F5E">
        <w:t xml:space="preserve">har ret til at modtage dækning på 100 procent af de tilskudsberettigede </w:t>
      </w:r>
      <w:r w:rsidR="00AF6BAD" w:rsidRPr="00C7216A">
        <w:t xml:space="preserve">omkostninger afholdt i forbindelse med særlige behov </w:t>
      </w:r>
      <w:r w:rsidR="00AF6BAD">
        <w:t>(støtte til inklusion)</w:t>
      </w:r>
      <w:r w:rsidR="00335F5E">
        <w:t>. Dækning baseres på den dokumentation, deltageren</w:t>
      </w:r>
      <w:r w:rsidR="00AF6BAD" w:rsidRPr="00C7216A">
        <w:t xml:space="preserve"> har indsendt.</w:t>
      </w:r>
    </w:p>
    <w:p w14:paraId="1F3A5D0C" w14:textId="3264845E" w:rsidR="00EB7EC7" w:rsidRPr="0030005F" w:rsidRDefault="00EB7EC7" w:rsidP="0030005F">
      <w:pPr>
        <w:spacing w:after="200"/>
        <w:ind w:left="567" w:hanging="567"/>
        <w:jc w:val="both"/>
        <w:rPr>
          <w:b/>
          <w:u w:val="single"/>
        </w:rPr>
      </w:pPr>
      <w:r w:rsidRPr="0030005F">
        <w:rPr>
          <w:b/>
          <w:u w:val="single"/>
        </w:rPr>
        <w:t>PUNKT 4 – TILSKUDSBERETTIGEDE UDGIFTER</w:t>
      </w:r>
      <w:r w:rsidRPr="0030005F">
        <w:rPr>
          <w:b/>
          <w:u w:val="single"/>
        </w:rPr>
        <w:tab/>
      </w:r>
      <w:r w:rsidRPr="0030005F">
        <w:rPr>
          <w:b/>
          <w:u w:val="single"/>
        </w:rPr>
        <w:tab/>
      </w:r>
      <w:r w:rsidRPr="0030005F">
        <w:rPr>
          <w:b/>
          <w:u w:val="single"/>
        </w:rPr>
        <w:tab/>
      </w:r>
      <w:r w:rsidRPr="0030005F">
        <w:rPr>
          <w:b/>
          <w:u w:val="single"/>
        </w:rPr>
        <w:tab/>
      </w:r>
      <w:r w:rsidRPr="0030005F">
        <w:rPr>
          <w:b/>
          <w:u w:val="single"/>
        </w:rPr>
        <w:tab/>
      </w:r>
      <w:r w:rsidRPr="0030005F">
        <w:rPr>
          <w:b/>
          <w:u w:val="single"/>
        </w:rPr>
        <w:tab/>
        <w:t>_</w:t>
      </w:r>
    </w:p>
    <w:p w14:paraId="606A6935" w14:textId="469D650C" w:rsidR="00AE0D6A" w:rsidRDefault="00AE0D6A" w:rsidP="0030005F">
      <w:pPr>
        <w:spacing w:after="200"/>
        <w:ind w:left="567" w:hanging="567"/>
        <w:jc w:val="both"/>
      </w:pPr>
      <w:r>
        <w:t xml:space="preserve">4.1 </w:t>
      </w:r>
      <w:r>
        <w:tab/>
        <w:t xml:space="preserve">For at udgifter kan være tilskudsberettigede skal de være afholdt </w:t>
      </w:r>
      <w:r w:rsidR="006B760A">
        <w:t xml:space="preserve">og vedrøre deltageren inden for den periode, som er beskrevet i punkt 2 og/eller være nødvendige for at gennemføre aktiviteterne i Bilaget. </w:t>
      </w:r>
    </w:p>
    <w:p w14:paraId="68F17979" w14:textId="0B76DB59" w:rsidR="006B760A" w:rsidRDefault="006B760A" w:rsidP="0030005F">
      <w:pPr>
        <w:spacing w:after="200"/>
        <w:ind w:left="567" w:hanging="567"/>
        <w:jc w:val="both"/>
      </w:pPr>
      <w:r>
        <w:t>4.2</w:t>
      </w:r>
      <w:r>
        <w:tab/>
        <w:t>Hvad angår faktiske udgifter (eksempelvis støtte til inklusion) skal de være underbygget af dokumentation, som fakturaer, kvitteringer mv</w:t>
      </w:r>
    </w:p>
    <w:p w14:paraId="6DC55665" w14:textId="48A3EEFC" w:rsidR="006B760A" w:rsidRDefault="006B760A" w:rsidP="0030005F">
      <w:pPr>
        <w:spacing w:after="200"/>
        <w:ind w:left="567" w:hanging="567"/>
        <w:jc w:val="both"/>
      </w:pPr>
      <w:r>
        <w:t xml:space="preserve">4.3 </w:t>
      </w:r>
      <w:r>
        <w:tab/>
      </w:r>
      <w:r w:rsidRPr="00C7216A">
        <w:t xml:space="preserve">Den økonomiske støtte må ikke anvendes til at dække lignende omkostninger, der allerede dækkes af EU-midler. </w:t>
      </w:r>
      <w:r>
        <w:t xml:space="preserve">Men den økonomiske </w:t>
      </w:r>
      <w:r w:rsidRPr="00C7216A">
        <w:t>støtt</w:t>
      </w:r>
      <w:r>
        <w:t xml:space="preserve">e er forenelig </w:t>
      </w:r>
      <w:r w:rsidRPr="00C7216A">
        <w:t xml:space="preserve"> med andre </w:t>
      </w:r>
      <w:r w:rsidR="00287D35">
        <w:t>finansierings</w:t>
      </w:r>
      <w:r w:rsidRPr="00C7216A">
        <w:t>kilder, herunder indtjening, som deltageren kan modtage fra praktik</w:t>
      </w:r>
      <w:r w:rsidR="00287D35">
        <w:t>stedet</w:t>
      </w:r>
      <w:r w:rsidRPr="00C7216A">
        <w:t xml:space="preserve">, </w:t>
      </w:r>
      <w:r w:rsidR="006D2BA1">
        <w:t xml:space="preserve">undervisningsaktiviteter og for arbejde ved siden af mobilitetsaktiviteterne, </w:t>
      </w:r>
      <w:r w:rsidRPr="00C7216A">
        <w:t xml:space="preserve">så længe deltageren udfører de aktiviteter, der er fastsat i </w:t>
      </w:r>
      <w:r w:rsidR="00287D35">
        <w:t>b</w:t>
      </w:r>
      <w:r>
        <w:t>ilaget.</w:t>
      </w:r>
    </w:p>
    <w:p w14:paraId="574424EC" w14:textId="23445497" w:rsidR="00256112" w:rsidRDefault="00256112" w:rsidP="0030005F">
      <w:pPr>
        <w:spacing w:after="200"/>
        <w:ind w:left="567" w:hanging="567"/>
        <w:jc w:val="both"/>
      </w:pPr>
      <w:r>
        <w:t>4.4</w:t>
      </w:r>
      <w:r>
        <w:tab/>
      </w:r>
      <w:r w:rsidR="00FA21A2">
        <w:t>Ikke gældende</w:t>
      </w:r>
    </w:p>
    <w:p w14:paraId="51511D37" w14:textId="6CE9BCBF" w:rsidR="00F96310" w:rsidRPr="009D7335" w:rsidRDefault="009D7335" w:rsidP="0030005F">
      <w:pPr>
        <w:pBdr>
          <w:bottom w:val="single" w:sz="6" w:space="1" w:color="auto"/>
        </w:pBdr>
        <w:spacing w:after="200"/>
        <w:ind w:left="1021" w:hanging="1021"/>
      </w:pPr>
      <w:r w:rsidRPr="0030005F">
        <w:rPr>
          <w:b/>
        </w:rPr>
        <w:t>PUNKT</w:t>
      </w:r>
      <w:r w:rsidR="00524405" w:rsidRPr="0030005F">
        <w:rPr>
          <w:b/>
        </w:rPr>
        <w:t xml:space="preserve"> </w:t>
      </w:r>
      <w:r w:rsidR="006D2BA1" w:rsidRPr="0030005F">
        <w:rPr>
          <w:b/>
        </w:rPr>
        <w:t>5</w:t>
      </w:r>
      <w:r w:rsidR="00F96310" w:rsidRPr="0030005F">
        <w:rPr>
          <w:b/>
        </w:rPr>
        <w:t xml:space="preserve"> – </w:t>
      </w:r>
      <w:r w:rsidRPr="0030005F">
        <w:rPr>
          <w:b/>
        </w:rPr>
        <w:t>BETALINGSORDNINGER</w:t>
      </w:r>
      <w:r w:rsidR="004A08AC" w:rsidRPr="009D7335">
        <w:t xml:space="preserve"> </w:t>
      </w:r>
    </w:p>
    <w:p w14:paraId="168B634B" w14:textId="4817B7F0" w:rsidR="00DE483B" w:rsidRDefault="006D2BA1" w:rsidP="0030005F">
      <w:pPr>
        <w:spacing w:after="200"/>
        <w:ind w:left="567" w:hanging="567"/>
        <w:jc w:val="both"/>
      </w:pPr>
      <w:r>
        <w:t>5</w:t>
      </w:r>
      <w:r w:rsidR="00C7113B" w:rsidRPr="009473A5">
        <w:t>.1</w:t>
      </w:r>
      <w:r w:rsidR="00C7113B" w:rsidRPr="009473A5">
        <w:tab/>
      </w:r>
      <w:r w:rsidR="00FA21A2">
        <w:t>Ikke gældende</w:t>
      </w:r>
    </w:p>
    <w:p w14:paraId="7E730E28" w14:textId="622E071D" w:rsidR="0072776E" w:rsidRDefault="006D2BA1" w:rsidP="0030005F">
      <w:pPr>
        <w:spacing w:after="200"/>
        <w:ind w:left="567" w:hanging="567"/>
        <w:jc w:val="both"/>
      </w:pPr>
      <w:r>
        <w:t>5</w:t>
      </w:r>
      <w:r w:rsidR="00845F07" w:rsidRPr="009473A5">
        <w:t>.2</w:t>
      </w:r>
      <w:r w:rsidR="00845F07" w:rsidRPr="009473A5">
        <w:tab/>
      </w:r>
      <w:r w:rsidR="00FA21A2">
        <w:t>Ikke gældende</w:t>
      </w:r>
    </w:p>
    <w:p w14:paraId="3E347A15" w14:textId="733259BC" w:rsidR="00B37929" w:rsidRPr="0030005F" w:rsidRDefault="00B37929" w:rsidP="0030005F">
      <w:pPr>
        <w:spacing w:after="200"/>
        <w:ind w:left="567" w:hanging="567"/>
        <w:jc w:val="both"/>
        <w:rPr>
          <w:b/>
          <w:u w:val="single"/>
        </w:rPr>
      </w:pPr>
      <w:r w:rsidRPr="0030005F">
        <w:rPr>
          <w:b/>
          <w:u w:val="single"/>
        </w:rPr>
        <w:lastRenderedPageBreak/>
        <w:t xml:space="preserve">PUNKT </w:t>
      </w:r>
      <w:r w:rsidR="006D2BA1" w:rsidRPr="0030005F">
        <w:rPr>
          <w:b/>
          <w:u w:val="single"/>
        </w:rPr>
        <w:t>6</w:t>
      </w:r>
      <w:r w:rsidRPr="0030005F">
        <w:rPr>
          <w:b/>
          <w:u w:val="single"/>
        </w:rPr>
        <w:t xml:space="preserve"> – TILBAGEBETALING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1F46B36F" w14:textId="24D03683" w:rsidR="001A7DBB" w:rsidRPr="00236161" w:rsidRDefault="006D2BA1" w:rsidP="0030005F">
      <w:pPr>
        <w:spacing w:after="200"/>
        <w:ind w:left="567" w:hanging="567"/>
        <w:jc w:val="both"/>
        <w:rPr>
          <w:b/>
          <w:snapToGrid/>
        </w:rPr>
      </w:pPr>
      <w:r>
        <w:t>6</w:t>
      </w:r>
      <w:r w:rsidR="00B37929">
        <w:t>.1</w:t>
      </w:r>
      <w:r w:rsidR="00B37929">
        <w:tab/>
      </w:r>
      <w:r w:rsidR="00816C01" w:rsidRPr="00236161">
        <w:t xml:space="preserve">Det økonomiske tilskud eller dele </w:t>
      </w:r>
      <w:r w:rsidR="00287D35">
        <w:t xml:space="preserve">heraf </w:t>
      </w:r>
      <w:r w:rsidR="004E4880" w:rsidRPr="00236161">
        <w:t xml:space="preserve">vil blive krævet tilbagebetalt af </w:t>
      </w:r>
      <w:r w:rsidR="00816C01" w:rsidRPr="00236161">
        <w:t>organisation</w:t>
      </w:r>
      <w:r w:rsidR="00E37FEE" w:rsidRPr="00236161">
        <w:t>en</w:t>
      </w:r>
      <w:r w:rsidR="00816C01" w:rsidRPr="00236161">
        <w:t xml:space="preserve">, hvis deltageren ikke </w:t>
      </w:r>
      <w:r w:rsidR="00E37FEE" w:rsidRPr="00236161">
        <w:t>overholder vilkårene</w:t>
      </w:r>
      <w:r w:rsidR="00816C01" w:rsidRPr="00236161">
        <w:t xml:space="preserve"> i aftalen.</w:t>
      </w:r>
      <w:r w:rsidR="00816C01" w:rsidRPr="00236161">
        <w:rPr>
          <w:b/>
        </w:rPr>
        <w:t xml:space="preserve"> </w:t>
      </w:r>
      <w:r w:rsidR="00816C01" w:rsidRPr="00236161">
        <w:t xml:space="preserve">Hvis deltageren </w:t>
      </w:r>
      <w:r w:rsidR="004E4880" w:rsidRPr="00236161">
        <w:t xml:space="preserve">ophæver </w:t>
      </w:r>
      <w:r w:rsidR="00816C01" w:rsidRPr="00236161">
        <w:t>aftalen før den udløber, eller han/hun ikke efterlever aftalen i henhold til reglerne, skal deltageren betale de</w:t>
      </w:r>
      <w:r w:rsidR="009E3D65">
        <w:t xml:space="preserve"> faktiske udgifter til rejse, hotel, m.m., som ikke kan refunderes. Ligeledes skal skolen afholde eventuelle udgifter forbundet med navneændring på rejsedokumenter, hvis skolen ønsker at sende en anden medarbejder. </w:t>
      </w:r>
    </w:p>
    <w:p w14:paraId="29072046" w14:textId="18BA95C4" w:rsidR="003415BB" w:rsidRPr="003F5087" w:rsidRDefault="009D7335" w:rsidP="0030005F">
      <w:pPr>
        <w:pBdr>
          <w:bottom w:val="single" w:sz="6" w:space="1" w:color="auto"/>
        </w:pBdr>
        <w:spacing w:after="200"/>
        <w:jc w:val="both"/>
        <w:rPr>
          <w:b/>
        </w:rPr>
      </w:pPr>
      <w:r w:rsidRPr="003F5087">
        <w:rPr>
          <w:b/>
        </w:rPr>
        <w:t>PUNKT</w:t>
      </w:r>
      <w:r w:rsidR="00FA56BC" w:rsidRPr="003F5087">
        <w:rPr>
          <w:b/>
        </w:rPr>
        <w:t xml:space="preserve"> </w:t>
      </w:r>
      <w:r w:rsidR="006D2BA1" w:rsidRPr="003F5087">
        <w:rPr>
          <w:b/>
        </w:rPr>
        <w:t>7</w:t>
      </w:r>
      <w:r w:rsidR="003415BB" w:rsidRPr="003F5087">
        <w:rPr>
          <w:b/>
        </w:rPr>
        <w:t xml:space="preserve"> –</w:t>
      </w:r>
      <w:r w:rsidR="003415BB" w:rsidRPr="003F5087" w:rsidDel="00DF1DE2">
        <w:rPr>
          <w:b/>
        </w:rPr>
        <w:t xml:space="preserve"> </w:t>
      </w:r>
      <w:r w:rsidR="0072776E" w:rsidRPr="003F5087">
        <w:rPr>
          <w:b/>
        </w:rPr>
        <w:t>FORSIKRING</w:t>
      </w:r>
    </w:p>
    <w:p w14:paraId="116DD927" w14:textId="7E43F0CD" w:rsidR="00C201E1" w:rsidRDefault="006D2BA1" w:rsidP="0030005F">
      <w:pPr>
        <w:spacing w:after="200"/>
        <w:ind w:left="567" w:hanging="567"/>
        <w:jc w:val="both"/>
      </w:pPr>
      <w:r>
        <w:t>7</w:t>
      </w:r>
      <w:r w:rsidR="00804F6B" w:rsidRPr="009473A5">
        <w:t>.1</w:t>
      </w:r>
      <w:r w:rsidR="00804F6B" w:rsidRPr="009473A5">
        <w:tab/>
      </w:r>
      <w:r w:rsidR="00850327" w:rsidRPr="007A3E96">
        <w:t>Organisation</w:t>
      </w:r>
      <w:r w:rsidR="00751C87">
        <w:t>en</w:t>
      </w:r>
      <w:r w:rsidR="00850327" w:rsidRPr="007A3E96">
        <w:t xml:space="preserve"> skal sikre sig, at deltageren har en passende forsikringsdækning ved enten selv at </w:t>
      </w:r>
      <w:r w:rsidR="00850327">
        <w:t>tegne forsikring for deltager</w:t>
      </w:r>
      <w:r w:rsidR="00751C87">
        <w:t>en</w:t>
      </w:r>
      <w:r w:rsidR="00850327">
        <w:t xml:space="preserve"> eller</w:t>
      </w:r>
      <w:r w:rsidR="00850327" w:rsidRPr="007A3E96">
        <w:t xml:space="preserve"> ved at indgå aftale med den modtagende organisation om</w:t>
      </w:r>
      <w:r w:rsidR="00287D35">
        <w:t>,</w:t>
      </w:r>
      <w:r w:rsidR="00850327" w:rsidRPr="007A3E96">
        <w:t xml:space="preserve"> at denne sørger </w:t>
      </w:r>
      <w:r w:rsidR="00850327">
        <w:t>f</w:t>
      </w:r>
      <w:r w:rsidR="00850327" w:rsidRPr="007A3E96">
        <w:t xml:space="preserve">or </w:t>
      </w:r>
      <w:r w:rsidR="00850327">
        <w:t>at tegne forsikring</w:t>
      </w:r>
      <w:r w:rsidR="00287D35">
        <w:t>,</w:t>
      </w:r>
      <w:r w:rsidR="00850327">
        <w:t xml:space="preserve"> eller ved at sørge for at deltageren får relevant information og støtte til selv at tegne forsikring</w:t>
      </w:r>
      <w:r w:rsidR="00472559" w:rsidRPr="009473A5">
        <w:t xml:space="preserve">. </w:t>
      </w:r>
    </w:p>
    <w:p w14:paraId="6B77746F" w14:textId="0F79EE99" w:rsidR="00F7161A" w:rsidRDefault="006D2BA1" w:rsidP="0030005F">
      <w:pPr>
        <w:spacing w:after="200"/>
        <w:ind w:left="567" w:hanging="567"/>
        <w:jc w:val="both"/>
      </w:pPr>
      <w:r>
        <w:t>7</w:t>
      </w:r>
      <w:r w:rsidR="004D4A1F">
        <w:t>.</w:t>
      </w:r>
      <w:r w:rsidR="0004496A" w:rsidRPr="009473A5">
        <w:t>2</w:t>
      </w:r>
      <w:r w:rsidR="00C201E1" w:rsidRPr="009473A5">
        <w:t xml:space="preserve"> </w:t>
      </w:r>
      <w:r w:rsidR="00C201E1" w:rsidRPr="009473A5">
        <w:tab/>
      </w:r>
      <w:r w:rsidR="00395C9E" w:rsidRPr="008B1C63">
        <w:t xml:space="preserve">Forsikringsdækningen skal som minimum omfatte sundhedsforsikring, ansvarsforsikring og ulykkesforsikring. </w:t>
      </w:r>
    </w:p>
    <w:p w14:paraId="781B9BE7" w14:textId="41D36A3C" w:rsidR="008B06BB" w:rsidRDefault="00B84E2D" w:rsidP="0030005F">
      <w:pPr>
        <w:spacing w:after="200"/>
        <w:ind w:left="567" w:hanging="567"/>
        <w:jc w:val="both"/>
        <w:rPr>
          <w:highlight w:val="yellow"/>
        </w:rPr>
      </w:pPr>
      <w:r>
        <w:t>7</w:t>
      </w:r>
      <w:r w:rsidR="00F7161A" w:rsidRPr="009473A5">
        <w:t>.3</w:t>
      </w:r>
      <w:r w:rsidR="00395C9E" w:rsidRPr="00395C9E">
        <w:t xml:space="preserve"> </w:t>
      </w:r>
      <w:r w:rsidR="00395C9E" w:rsidRPr="009473A5">
        <w:tab/>
      </w:r>
      <w:r w:rsidR="00395C9E" w:rsidRPr="00C20FE3">
        <w:t xml:space="preserve">Den ansvarlige part for at tegne forsikring er: </w:t>
      </w:r>
      <w:r w:rsidR="00FA21A2" w:rsidRPr="00FA21A2">
        <w:t>Deltageren</w:t>
      </w:r>
    </w:p>
    <w:p w14:paraId="766C9FDE" w14:textId="669F47BA" w:rsidR="00235465" w:rsidRPr="003C291F" w:rsidRDefault="009D7335" w:rsidP="0030005F">
      <w:pPr>
        <w:pBdr>
          <w:bottom w:val="single" w:sz="6" w:space="1" w:color="auto"/>
        </w:pBdr>
        <w:spacing w:after="200"/>
        <w:ind w:left="1134" w:hanging="1134"/>
        <w:jc w:val="both"/>
      </w:pPr>
      <w:r w:rsidRPr="009D022D">
        <w:rPr>
          <w:b/>
        </w:rPr>
        <w:t>PUNKT</w:t>
      </w:r>
      <w:r w:rsidR="00B12075" w:rsidRPr="009D022D">
        <w:rPr>
          <w:b/>
        </w:rPr>
        <w:t xml:space="preserve"> </w:t>
      </w:r>
      <w:r w:rsidR="00B84E2D" w:rsidRPr="009D022D">
        <w:rPr>
          <w:b/>
        </w:rPr>
        <w:t>8</w:t>
      </w:r>
      <w:r w:rsidR="00B12075" w:rsidRPr="009D022D">
        <w:rPr>
          <w:b/>
        </w:rPr>
        <w:t xml:space="preserve"> – ONLINE L</w:t>
      </w:r>
      <w:r w:rsidR="00F10F84">
        <w:rPr>
          <w:b/>
        </w:rPr>
        <w:t>ANGUAGE</w:t>
      </w:r>
      <w:r w:rsidR="00B12075" w:rsidRPr="009D022D">
        <w:rPr>
          <w:b/>
        </w:rPr>
        <w:t xml:space="preserve"> SUPPORT </w:t>
      </w:r>
      <w:r w:rsidR="00387916" w:rsidRPr="009D022D">
        <w:rPr>
          <w:b/>
        </w:rPr>
        <w:t>(OLS)</w:t>
      </w:r>
      <w:r w:rsidR="00387916" w:rsidRPr="003C291F">
        <w:t xml:space="preserve"> </w:t>
      </w:r>
    </w:p>
    <w:p w14:paraId="47FEA2F4" w14:textId="23340096" w:rsidR="00064B2D" w:rsidRDefault="00B84E2D" w:rsidP="0030005F">
      <w:pPr>
        <w:spacing w:after="200"/>
        <w:ind w:left="720" w:hanging="720"/>
      </w:pPr>
      <w:r>
        <w:t>8</w:t>
      </w:r>
      <w:r w:rsidR="003C291F">
        <w:t>.1</w:t>
      </w:r>
      <w:r w:rsidR="00B12075" w:rsidRPr="003C291F">
        <w:tab/>
      </w:r>
      <w:r w:rsidR="00FA21A2">
        <w:t>Ikke gældende</w:t>
      </w:r>
    </w:p>
    <w:p w14:paraId="42367351" w14:textId="72BBBF13" w:rsidR="00B12075" w:rsidRPr="003C291F" w:rsidRDefault="00B84E2D" w:rsidP="0030005F">
      <w:pPr>
        <w:spacing w:after="200"/>
        <w:ind w:left="720" w:hanging="720"/>
      </w:pPr>
      <w:r>
        <w:t>8</w:t>
      </w:r>
      <w:r w:rsidR="00B12075" w:rsidRPr="003C291F">
        <w:t>.2</w:t>
      </w:r>
      <w:r w:rsidR="00B12075" w:rsidRPr="003C291F">
        <w:tab/>
      </w:r>
      <w:r w:rsidR="00FA21A2">
        <w:t>Ikke gældende</w:t>
      </w:r>
    </w:p>
    <w:p w14:paraId="24FE7AC6" w14:textId="70BEE964" w:rsidR="009B7B70" w:rsidRPr="009D022D" w:rsidRDefault="009D7335" w:rsidP="0030005F">
      <w:pPr>
        <w:pBdr>
          <w:bottom w:val="single" w:sz="6" w:space="0" w:color="auto"/>
        </w:pBdr>
        <w:spacing w:after="200"/>
        <w:rPr>
          <w:b/>
        </w:rPr>
      </w:pPr>
      <w:r w:rsidRPr="009D022D">
        <w:rPr>
          <w:b/>
        </w:rPr>
        <w:t>PUNKT</w:t>
      </w:r>
      <w:r w:rsidR="009B7B70" w:rsidRPr="009D022D">
        <w:rPr>
          <w:b/>
        </w:rPr>
        <w:t xml:space="preserve"> </w:t>
      </w:r>
      <w:r w:rsidR="00B84E2D" w:rsidRPr="009D022D">
        <w:rPr>
          <w:b/>
        </w:rPr>
        <w:t>9</w:t>
      </w:r>
      <w:r w:rsidR="009B7B70" w:rsidRPr="009D022D">
        <w:rPr>
          <w:b/>
        </w:rPr>
        <w:t xml:space="preserve"> –</w:t>
      </w:r>
      <w:r w:rsidR="00C57232" w:rsidRPr="009D022D">
        <w:rPr>
          <w:b/>
        </w:rPr>
        <w:t xml:space="preserve"> </w:t>
      </w:r>
      <w:r w:rsidR="0072776E" w:rsidRPr="009D022D">
        <w:rPr>
          <w:b/>
        </w:rPr>
        <w:t xml:space="preserve">EU SPØRGESKEMA </w:t>
      </w:r>
      <w:r w:rsidR="00BB5C3A" w:rsidRPr="009D022D">
        <w:rPr>
          <w:b/>
        </w:rPr>
        <w:t>(</w:t>
      </w:r>
      <w:r w:rsidR="0072776E" w:rsidRPr="009D022D">
        <w:rPr>
          <w:b/>
        </w:rPr>
        <w:t>PARTICIPANT REPORT</w:t>
      </w:r>
      <w:r w:rsidR="00BB5C3A" w:rsidRPr="009D022D">
        <w:rPr>
          <w:b/>
        </w:rPr>
        <w:t>)</w:t>
      </w:r>
    </w:p>
    <w:p w14:paraId="3A58E649" w14:textId="6998F84B" w:rsidR="00387916" w:rsidRPr="009473A5" w:rsidRDefault="00B84E2D" w:rsidP="0030005F">
      <w:pPr>
        <w:spacing w:after="200"/>
        <w:ind w:left="720" w:hanging="720"/>
      </w:pPr>
      <w:r>
        <w:t>9</w:t>
      </w:r>
      <w:r w:rsidR="003C291F">
        <w:t>.1</w:t>
      </w:r>
      <w:r w:rsidR="009B7B70" w:rsidRPr="009473A5">
        <w:tab/>
      </w:r>
      <w:r w:rsidR="00D10B71" w:rsidRPr="00C7216A">
        <w:t>Deltageren skal udfylde</w:t>
      </w:r>
      <w:r w:rsidR="00D10B71">
        <w:t xml:space="preserve"> og indsende et </w:t>
      </w:r>
      <w:r w:rsidR="004B62ED">
        <w:t xml:space="preserve">online </w:t>
      </w:r>
      <w:r w:rsidR="00D10B71">
        <w:t>EU</w:t>
      </w:r>
      <w:r w:rsidR="006A0F1B">
        <w:t>-</w:t>
      </w:r>
      <w:r w:rsidR="00D10B71" w:rsidRPr="00C7216A">
        <w:t xml:space="preserve">spørgeskema </w:t>
      </w:r>
      <w:r w:rsidR="00127F9D">
        <w:t xml:space="preserve">(participant </w:t>
      </w:r>
      <w:proofErr w:type="spellStart"/>
      <w:r w:rsidR="00127F9D">
        <w:t>report</w:t>
      </w:r>
      <w:proofErr w:type="spellEnd"/>
      <w:r w:rsidR="00127F9D">
        <w:t xml:space="preserve">) </w:t>
      </w:r>
      <w:r w:rsidR="00D10B71" w:rsidRPr="00C7216A">
        <w:t xml:space="preserve">efter mobilitetsperioden i udlandet </w:t>
      </w:r>
      <w:r w:rsidR="00D10B71">
        <w:t>inden for</w:t>
      </w:r>
      <w:r w:rsidR="00D10B71" w:rsidRPr="00C7216A">
        <w:t xml:space="preserve"> 30 kalenderdage efter modtagelse af invitati</w:t>
      </w:r>
      <w:r w:rsidR="00D10B71">
        <w:t xml:space="preserve">onen til </w:t>
      </w:r>
      <w:r w:rsidR="00127F9D">
        <w:t>at udfylde skemaet</w:t>
      </w:r>
      <w:r w:rsidR="00D10B71">
        <w:t>. Deltagere</w:t>
      </w:r>
      <w:r w:rsidR="00127F9D">
        <w:t>,</w:t>
      </w:r>
      <w:r w:rsidR="00D10B71">
        <w:t xml:space="preserve"> </w:t>
      </w:r>
      <w:r w:rsidR="00D10B71" w:rsidRPr="00C7216A">
        <w:t xml:space="preserve">der ikke udfylder og indsender </w:t>
      </w:r>
      <w:r w:rsidR="004B62ED">
        <w:t xml:space="preserve">online </w:t>
      </w:r>
      <w:r w:rsidR="00D10B71">
        <w:t>EU</w:t>
      </w:r>
      <w:r w:rsidR="006A0F1B">
        <w:t>-</w:t>
      </w:r>
      <w:r w:rsidR="00D10B71" w:rsidRPr="00C7216A">
        <w:t>spørgeskema</w:t>
      </w:r>
      <w:r w:rsidR="00127F9D">
        <w:t>et</w:t>
      </w:r>
      <w:r w:rsidR="00D10B71" w:rsidRPr="00C7216A">
        <w:t>, kan blive anmodet</w:t>
      </w:r>
      <w:r w:rsidR="00D21FB0">
        <w:t xml:space="preserve"> af</w:t>
      </w:r>
      <w:r w:rsidR="00D10B71" w:rsidRPr="00C7216A">
        <w:t xml:space="preserve"> </w:t>
      </w:r>
      <w:r w:rsidR="00D10B71">
        <w:t>organisation</w:t>
      </w:r>
      <w:r w:rsidR="004E4880">
        <w:t>en</w:t>
      </w:r>
      <w:r w:rsidR="00D10B71" w:rsidRPr="00C7216A">
        <w:t xml:space="preserve"> om helt eller delvist at tilbagebetale den modtagne økonomiske støtte.</w:t>
      </w:r>
    </w:p>
    <w:p w14:paraId="39298A09" w14:textId="7A1D04AD" w:rsidR="00F106E3" w:rsidRDefault="00B84E2D" w:rsidP="0030005F">
      <w:pPr>
        <w:spacing w:after="200"/>
        <w:ind w:left="720" w:hanging="720"/>
      </w:pPr>
      <w:r>
        <w:t>9</w:t>
      </w:r>
      <w:r w:rsidR="00F106E3" w:rsidRPr="009473A5">
        <w:t>.2</w:t>
      </w:r>
      <w:r w:rsidR="00F106E3" w:rsidRPr="009473A5">
        <w:tab/>
      </w:r>
      <w:r w:rsidR="00D10B71" w:rsidRPr="00C7216A">
        <w:t xml:space="preserve">Der kan sendes et supplerende </w:t>
      </w:r>
      <w:r w:rsidR="004B62ED">
        <w:t>online</w:t>
      </w:r>
      <w:r w:rsidR="004B62ED" w:rsidRPr="00C7216A">
        <w:t xml:space="preserve"> </w:t>
      </w:r>
      <w:r w:rsidR="00D10B71" w:rsidRPr="00C7216A">
        <w:t xml:space="preserve">spørgeskema til deltageren til brug for indhentelse af oplysninger om </w:t>
      </w:r>
      <w:r w:rsidR="004B62ED">
        <w:t>spørgsmål vedrørende merit for læringsudbytte</w:t>
      </w:r>
      <w:r w:rsidR="006A0F1B">
        <w:t xml:space="preserve">. </w:t>
      </w:r>
    </w:p>
    <w:p w14:paraId="2CAD9869" w14:textId="50A31AC8" w:rsidR="006A0F1B" w:rsidRPr="009D022D" w:rsidRDefault="006A0F1B" w:rsidP="0030005F">
      <w:pPr>
        <w:spacing w:after="200"/>
        <w:ind w:left="720" w:hanging="720"/>
        <w:rPr>
          <w:b/>
          <w:u w:val="single"/>
        </w:rPr>
      </w:pPr>
      <w:r w:rsidRPr="009D022D">
        <w:rPr>
          <w:b/>
          <w:u w:val="single"/>
        </w:rPr>
        <w:t xml:space="preserve">PUNKT </w:t>
      </w:r>
      <w:r w:rsidR="00B84E2D" w:rsidRPr="009D022D">
        <w:rPr>
          <w:b/>
          <w:u w:val="single"/>
        </w:rPr>
        <w:t>10</w:t>
      </w:r>
      <w:r w:rsidRPr="009D022D">
        <w:rPr>
          <w:b/>
          <w:u w:val="single"/>
        </w:rPr>
        <w:t xml:space="preserve"> – ETIK OG VÆRDIER</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t xml:space="preserve"> </w:t>
      </w:r>
      <w:r w:rsidRPr="009D022D">
        <w:rPr>
          <w:b/>
        </w:rPr>
        <w:t xml:space="preserve">                                             </w:t>
      </w:r>
      <w:r w:rsidRPr="009D022D">
        <w:rPr>
          <w:b/>
          <w:u w:val="single"/>
        </w:rPr>
        <w:t xml:space="preserve">    </w:t>
      </w:r>
    </w:p>
    <w:p w14:paraId="53DEA044" w14:textId="5F8E0196" w:rsidR="006A0F1B" w:rsidRDefault="00B84E2D" w:rsidP="0030005F">
      <w:pPr>
        <w:spacing w:after="200"/>
        <w:ind w:left="720" w:hanging="720"/>
      </w:pPr>
      <w:r>
        <w:t>10</w:t>
      </w:r>
      <w:r w:rsidR="006A0F1B">
        <w:t>.1</w:t>
      </w:r>
      <w:r w:rsidR="006A0F1B">
        <w:tab/>
        <w:t xml:space="preserve">Etik: </w:t>
      </w:r>
      <w:r w:rsidR="004D4735">
        <w:t xml:space="preserve">mobiliteten skal gennemføres i overensstemmelse med de højeste etiske standarder og </w:t>
      </w:r>
      <w:r w:rsidR="00127F9D">
        <w:t>gældende</w:t>
      </w:r>
      <w:r w:rsidR="004D4735">
        <w:t xml:space="preserve"> EU, international og national lovgivning om etiske principper</w:t>
      </w:r>
    </w:p>
    <w:p w14:paraId="5950C9FB" w14:textId="71A9C7E3" w:rsidR="004D4735" w:rsidRDefault="00B84E2D" w:rsidP="0030005F">
      <w:pPr>
        <w:spacing w:after="200"/>
        <w:ind w:left="720" w:hanging="720"/>
      </w:pPr>
      <w:r>
        <w:t>10</w:t>
      </w:r>
      <w:r w:rsidR="004D4735">
        <w:t>.2</w:t>
      </w:r>
      <w:r w:rsidR="004D4735">
        <w:tab/>
        <w:t xml:space="preserve">Værdier: Deltageren skal forpligte sig til og respektere grundlæggende EU-værdier (så som respekt for menneskelig værdighed, frihed, demokrati, ligebehandling, </w:t>
      </w:r>
      <w:r w:rsidR="008012C5">
        <w:t>retssikkerhed</w:t>
      </w:r>
      <w:r w:rsidR="004D4735">
        <w:t xml:space="preserve"> og menneskerettigheder, herunder minoritetsrettigheder</w:t>
      </w:r>
      <w:r w:rsidR="00E059A7">
        <w:t>).</w:t>
      </w:r>
    </w:p>
    <w:p w14:paraId="2463E10A" w14:textId="65A94464" w:rsidR="008012C5" w:rsidRDefault="00B84E2D" w:rsidP="0030005F">
      <w:pPr>
        <w:spacing w:after="200"/>
        <w:ind w:left="720" w:hanging="720"/>
      </w:pPr>
      <w:r>
        <w:t>10</w:t>
      </w:r>
      <w:r w:rsidR="008012C5">
        <w:t>.3</w:t>
      </w:r>
      <w:r w:rsidR="008012C5">
        <w:tab/>
        <w:t>Hvis en deltager overtræder forpligtelser under dette punkt, kan tilskud blive reduceret</w:t>
      </w:r>
      <w:r w:rsidR="00256112">
        <w:t xml:space="preserve"> eller bortfalde.</w:t>
      </w:r>
    </w:p>
    <w:p w14:paraId="4691EDA2" w14:textId="4341E740" w:rsidR="00F96310" w:rsidRPr="009D022D" w:rsidRDefault="009D7335" w:rsidP="0030005F">
      <w:pPr>
        <w:pBdr>
          <w:bottom w:val="single" w:sz="6" w:space="1" w:color="auto"/>
        </w:pBdr>
        <w:spacing w:after="200"/>
        <w:rPr>
          <w:b/>
        </w:rPr>
      </w:pPr>
      <w:r w:rsidRPr="009D022D">
        <w:rPr>
          <w:b/>
        </w:rPr>
        <w:t>PUNKT</w:t>
      </w:r>
      <w:r w:rsidR="008012C5" w:rsidRPr="009D022D">
        <w:rPr>
          <w:b/>
        </w:rPr>
        <w:t xml:space="preserve"> 1</w:t>
      </w:r>
      <w:r w:rsidR="00B84E2D" w:rsidRPr="009D022D">
        <w:rPr>
          <w:b/>
        </w:rPr>
        <w:t>1</w:t>
      </w:r>
      <w:r w:rsidR="00B42AE2" w:rsidRPr="009D022D">
        <w:rPr>
          <w:b/>
        </w:rPr>
        <w:t xml:space="preserve"> – </w:t>
      </w:r>
      <w:r w:rsidR="0072776E" w:rsidRPr="009D022D">
        <w:rPr>
          <w:b/>
        </w:rPr>
        <w:t>DATABESKYTTELSE</w:t>
      </w:r>
    </w:p>
    <w:p w14:paraId="495FA8AC" w14:textId="27913566" w:rsidR="005234DB" w:rsidRPr="00B21685" w:rsidRDefault="008012C5" w:rsidP="0030005F">
      <w:pPr>
        <w:spacing w:after="200"/>
        <w:ind w:left="567" w:hanging="567"/>
        <w:rPr>
          <w:rStyle w:val="Hyperlink"/>
        </w:rPr>
      </w:pPr>
      <w:r>
        <w:t>1</w:t>
      </w:r>
      <w:r w:rsidR="002432C5">
        <w:t>1.1</w:t>
      </w:r>
      <w:r>
        <w:tab/>
      </w:r>
      <w:r w:rsidR="007535A3" w:rsidRPr="007535A3">
        <w:t>Alle personoplysninger i denne aftale behandles</w:t>
      </w:r>
      <w:r w:rsidR="002432C5">
        <w:t xml:space="preserve"> under ansvar af den data</w:t>
      </w:r>
      <w:r w:rsidR="005234DB">
        <w:t>-</w:t>
      </w:r>
      <w:r w:rsidR="002432C5">
        <w:t>kontrollerende myndighed fastsat i</w:t>
      </w:r>
      <w:r w:rsidR="00043AE1">
        <w:t xml:space="preserve"> </w:t>
      </w:r>
      <w:r w:rsidR="00B21685">
        <w:t>”</w:t>
      </w:r>
      <w:proofErr w:type="spellStart"/>
      <w:r w:rsidR="00B21685">
        <w:t>privacy</w:t>
      </w:r>
      <w:proofErr w:type="spellEnd"/>
      <w:r w:rsidR="00B21685">
        <w:t xml:space="preserve"> statement” </w:t>
      </w:r>
      <w:r w:rsidR="00127F9D">
        <w:t xml:space="preserve">på </w:t>
      </w:r>
      <w:hyperlink r:id="rId11" w:history="1">
        <w:r w:rsidR="00127F9D" w:rsidRPr="0012736F">
          <w:rPr>
            <w:rStyle w:val="Hyperlink"/>
          </w:rPr>
          <w:t>https://webgate.ec.europa.eu/erasmus-esc/index/privacy-statement</w:t>
        </w:r>
      </w:hyperlink>
      <w:r w:rsidR="00B21685" w:rsidRPr="00B21685">
        <w:rPr>
          <w:rStyle w:val="Hyperlink"/>
        </w:rPr>
        <w:t xml:space="preserve"> </w:t>
      </w:r>
      <w:r w:rsidR="00B21685">
        <w:t>i overensstemmelse med gældende databeskyttelseslovgivning, særligt ”</w:t>
      </w:r>
      <w:proofErr w:type="spellStart"/>
      <w:r w:rsidR="00B21685" w:rsidRPr="00B21685">
        <w:t>Regulation</w:t>
      </w:r>
      <w:proofErr w:type="spellEnd"/>
      <w:r w:rsidR="00B21685">
        <w:t xml:space="preserve"> </w:t>
      </w:r>
      <w:r w:rsidR="00B21685" w:rsidRPr="00B21685">
        <w:t>2018/1725</w:t>
      </w:r>
      <w:r w:rsidR="00B21685" w:rsidRPr="00B21685">
        <w:rPr>
          <w:rStyle w:val="Fodnotehenvisning"/>
          <w:vertAlign w:val="superscript"/>
          <w:lang w:val="en-GB"/>
        </w:rPr>
        <w:footnoteReference w:id="2"/>
      </w:r>
      <w:r w:rsidR="00B21685">
        <w:t>”</w:t>
      </w:r>
      <w:r w:rsidR="00B61777">
        <w:t xml:space="preserve">, </w:t>
      </w:r>
      <w:r w:rsidR="00B21685">
        <w:t>og tilknytte</w:t>
      </w:r>
      <w:r w:rsidR="00B61777">
        <w:t>de</w:t>
      </w:r>
      <w:r w:rsidR="00B21685">
        <w:t xml:space="preserve"> national </w:t>
      </w:r>
      <w:r w:rsidR="00127F9D">
        <w:t xml:space="preserve">lovgivning på </w:t>
      </w:r>
      <w:r w:rsidR="00B21685">
        <w:t>databeskyttelses</w:t>
      </w:r>
      <w:r w:rsidR="00127F9D">
        <w:t>området</w:t>
      </w:r>
      <w:r w:rsidR="00B21685">
        <w:t xml:space="preserve">. </w:t>
      </w:r>
    </w:p>
    <w:p w14:paraId="1B225340" w14:textId="08BA622D" w:rsidR="007535A3" w:rsidRDefault="005234DB" w:rsidP="0030005F">
      <w:pPr>
        <w:spacing w:after="200"/>
        <w:ind w:left="567" w:hanging="567"/>
        <w:jc w:val="both"/>
      </w:pPr>
      <w:r w:rsidRPr="005234DB">
        <w:t>11</w:t>
      </w:r>
      <w:r>
        <w:t>.2</w:t>
      </w:r>
      <w:r>
        <w:tab/>
      </w:r>
      <w:r w:rsidR="007535A3" w:rsidRPr="007535A3">
        <w:t>Disse oplysninger må alene behandles i forbindelse med</w:t>
      </w:r>
      <w:r w:rsidR="00E37FEE">
        <w:t xml:space="preserve"> </w:t>
      </w:r>
      <w:r w:rsidR="007535A3" w:rsidRPr="007535A3">
        <w:t xml:space="preserve">implementering af og opfølgning på aftalen </w:t>
      </w:r>
      <w:r w:rsidR="00E37FEE">
        <w:t>hos organisationen</w:t>
      </w:r>
      <w:r w:rsidR="00E37FEE" w:rsidRPr="007535A3">
        <w:t xml:space="preserve">, det </w:t>
      </w:r>
      <w:r w:rsidR="00E37FEE">
        <w:t xml:space="preserve">nationale Erasmus+ programkontor </w:t>
      </w:r>
      <w:r w:rsidR="00E37FEE" w:rsidRPr="007535A3">
        <w:t xml:space="preserve">og Europa-Kommissionen </w:t>
      </w:r>
      <w:r w:rsidR="00E37FEE">
        <w:t>med forbehold</w:t>
      </w:r>
      <w:r w:rsidR="007535A3" w:rsidRPr="007535A3">
        <w:t xml:space="preserve"> for muligheden </w:t>
      </w:r>
      <w:r w:rsidR="007535A3" w:rsidRPr="007535A3">
        <w:lastRenderedPageBreak/>
        <w:t>for at videregive oplysninger til organer, der er ansvarlige for inspektion og revision i henhold til EU-lovgivningen (Den Europæiske Revisionsret eller Det Europæiske Kontor for Bekæmpelse af Svig (OLAF)).</w:t>
      </w:r>
    </w:p>
    <w:p w14:paraId="1CDE8D0E" w14:textId="3CFB561F" w:rsidR="001A7DBB" w:rsidRDefault="005234DB" w:rsidP="0030005F">
      <w:pPr>
        <w:spacing w:after="200"/>
        <w:ind w:left="567" w:hanging="567"/>
        <w:jc w:val="both"/>
      </w:pPr>
      <w:r>
        <w:t>11.3</w:t>
      </w:r>
      <w:r>
        <w:tab/>
      </w:r>
      <w:r w:rsidR="007535A3" w:rsidRPr="007535A3">
        <w:t xml:space="preserve">Deltageren kan efter skriftlig anmodning opnå adgang til sine personoplysninger og rette oplysninger, der ikke er korrekte eller er ufuldstændige. Deltageren skal sende alle spørgsmål vedrørende behandling af </w:t>
      </w:r>
      <w:r w:rsidR="00CD6774">
        <w:t>sine</w:t>
      </w:r>
      <w:r w:rsidR="007535A3" w:rsidRPr="007535A3">
        <w:t xml:space="preserve"> persondata til </w:t>
      </w:r>
      <w:r w:rsidR="00E37FEE">
        <w:t xml:space="preserve">organisationen </w:t>
      </w:r>
      <w:r w:rsidR="007535A3" w:rsidRPr="007535A3">
        <w:t xml:space="preserve">og/eller </w:t>
      </w:r>
      <w:r w:rsidR="00E37FEE" w:rsidRPr="007535A3">
        <w:t xml:space="preserve">det </w:t>
      </w:r>
      <w:r w:rsidR="00E37FEE">
        <w:t>nationale Erasmus+ programkontor</w:t>
      </w:r>
      <w:r w:rsidR="007535A3" w:rsidRPr="007535A3">
        <w:t>. Deltageren kan klage over behandlingen af sine personoplysninger til den Europæiske Tilsynsførende for Databeskyttelse med hensyn til Europa-Kommissionens anvendelse af oplysningerne.</w:t>
      </w:r>
    </w:p>
    <w:p w14:paraId="06E7B450" w14:textId="5C66B5E6" w:rsidR="00EB7EC7" w:rsidRPr="009D022D" w:rsidRDefault="00EB7EC7" w:rsidP="0030005F">
      <w:pPr>
        <w:tabs>
          <w:tab w:val="left" w:pos="567"/>
        </w:tabs>
        <w:spacing w:after="200"/>
        <w:ind w:left="567" w:hanging="567"/>
        <w:jc w:val="both"/>
        <w:rPr>
          <w:b/>
          <w:u w:val="single"/>
        </w:rPr>
      </w:pPr>
      <w:r w:rsidRPr="009D022D">
        <w:rPr>
          <w:b/>
          <w:u w:val="single"/>
        </w:rPr>
        <w:t>PUNKT 12 – SUSPENDERING 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2E79990" w14:textId="39D4EC58" w:rsidR="00EB7EC7" w:rsidRDefault="00EB7EC7" w:rsidP="0030005F">
      <w:pPr>
        <w:spacing w:after="200"/>
        <w:ind w:left="567" w:hanging="567"/>
        <w:jc w:val="both"/>
      </w:pPr>
      <w:r>
        <w:t>12.1</w:t>
      </w:r>
      <w:r>
        <w:tab/>
        <w:t xml:space="preserve">Aftalen kan suspenderes på initiativ af deltageren eller organisationen hvis </w:t>
      </w:r>
      <w:r w:rsidR="00CD6774">
        <w:t>ekstraordinære</w:t>
      </w:r>
      <w:r>
        <w:t xml:space="preserve"> omstændigheder – især force majeure (se punkt 17) – gør gennemførelsen umulig eller overordentlig vanskelig. Suspenderingen træder i kraft den dag det skriftligt aftales mellem parterne. Aftalen kan senere genoptages.</w:t>
      </w:r>
    </w:p>
    <w:p w14:paraId="09CD026F" w14:textId="387BCFED" w:rsidR="00EB7EC7" w:rsidRDefault="00EB7EC7" w:rsidP="0030005F">
      <w:pPr>
        <w:spacing w:after="200"/>
        <w:ind w:left="567" w:hanging="567"/>
        <w:jc w:val="both"/>
      </w:pPr>
      <w:r>
        <w:t>12.2</w:t>
      </w:r>
      <w:r>
        <w:tab/>
        <w:t>Organisationen kan – på ethvert tidspunkt – suspendere aftalen, hvis deltageren har begået eller er mistænkt for at begå:</w:t>
      </w:r>
    </w:p>
    <w:p w14:paraId="1C0D5439" w14:textId="26E2055E" w:rsidR="00EB7EC7" w:rsidRDefault="00EB7EC7" w:rsidP="0030005F">
      <w:pPr>
        <w:spacing w:after="200"/>
        <w:ind w:left="567" w:hanging="567"/>
        <w:jc w:val="both"/>
      </w:pPr>
      <w:r>
        <w:tab/>
        <w:t xml:space="preserve">a) væsentlige </w:t>
      </w:r>
      <w:r w:rsidR="00102E8C">
        <w:t>fejl, ureg</w:t>
      </w:r>
      <w:r w:rsidR="00F83B20">
        <w:t>e</w:t>
      </w:r>
      <w:r w:rsidR="00102E8C">
        <w:t xml:space="preserve">lmæssigheder eller </w:t>
      </w:r>
      <w:r w:rsidR="00F83B20">
        <w:t>svig</w:t>
      </w:r>
      <w:r w:rsidR="00102E8C">
        <w:t xml:space="preserve">, eller </w:t>
      </w:r>
    </w:p>
    <w:p w14:paraId="79597304" w14:textId="2A29F2E0" w:rsidR="00EB7EC7" w:rsidRDefault="00102E8C" w:rsidP="0030005F">
      <w:pPr>
        <w:spacing w:after="200"/>
        <w:ind w:left="567"/>
        <w:jc w:val="both"/>
      </w:pPr>
      <w:r w:rsidRPr="000476B3">
        <w:t xml:space="preserve">b) væsentlige svigt af forpligtelser i henhold til aftalen eller </w:t>
      </w:r>
      <w:r w:rsidR="00F83B20" w:rsidRPr="000476B3">
        <w:t xml:space="preserve">dens gennemførelse (herunder upassende implementering af aktiviteten, </w:t>
      </w:r>
      <w:r w:rsidR="000476B3">
        <w:t>frem</w:t>
      </w:r>
      <w:r w:rsidR="00F83B20" w:rsidRPr="000476B3">
        <w:t xml:space="preserve">sendelse af urigtig information, manglende levering af efterspurgt information, brud på </w:t>
      </w:r>
      <w:r w:rsidR="00CD6774">
        <w:t xml:space="preserve">gældende </w:t>
      </w:r>
      <w:r w:rsidR="00F83B20" w:rsidRPr="000476B3">
        <w:t>etiske retningslinjer m</w:t>
      </w:r>
      <w:r w:rsidR="00CD6774">
        <w:t>.</w:t>
      </w:r>
      <w:r w:rsidR="00F83B20" w:rsidRPr="000476B3">
        <w:t>v</w:t>
      </w:r>
      <w:r w:rsidR="00CD6774">
        <w:t>.</w:t>
      </w:r>
    </w:p>
    <w:p w14:paraId="5679EEB8" w14:textId="265735E5" w:rsidR="000476B3" w:rsidRDefault="000476B3" w:rsidP="0030005F">
      <w:pPr>
        <w:spacing w:after="200"/>
        <w:ind w:left="567" w:hanging="567"/>
        <w:jc w:val="both"/>
      </w:pPr>
      <w:r>
        <w:t>12.3</w:t>
      </w:r>
      <w:r>
        <w:tab/>
      </w:r>
      <w:r w:rsidR="00076110">
        <w:t>Hvis</w:t>
      </w:r>
      <w:r>
        <w:t xml:space="preserve"> omstændighederne tillader</w:t>
      </w:r>
      <w:r w:rsidR="00CD6774">
        <w:t>,</w:t>
      </w:r>
      <w:r>
        <w:t xml:space="preserve"> at implementeringen kan genoptages</w:t>
      </w:r>
      <w:r w:rsidR="00FC0E57">
        <w:t>,</w:t>
      </w:r>
      <w:r>
        <w:t xml:space="preserve"> skal partner</w:t>
      </w:r>
      <w:r w:rsidR="00FC0E57">
        <w:t xml:space="preserve">ne </w:t>
      </w:r>
      <w:r>
        <w:t xml:space="preserve">med det samme  aftale en dato for genoptagelse (en dag efter at suspenderingen ophæves). Suspenderingen ophæves med virkning fra den aftalte dag. </w:t>
      </w:r>
    </w:p>
    <w:p w14:paraId="2CDFE954" w14:textId="34ECED90" w:rsidR="000476B3" w:rsidRDefault="000476B3" w:rsidP="0030005F">
      <w:pPr>
        <w:spacing w:after="200"/>
        <w:ind w:left="567" w:hanging="567"/>
        <w:jc w:val="both"/>
      </w:pPr>
      <w:r>
        <w:t>12.4</w:t>
      </w:r>
      <w:r>
        <w:tab/>
        <w:t>Under suspenderingen vil der ikke blive udbetalt økonomisk støtte til deltageren</w:t>
      </w:r>
    </w:p>
    <w:p w14:paraId="29937CA8" w14:textId="67D88361" w:rsidR="000476B3" w:rsidRDefault="000476B3" w:rsidP="0030005F">
      <w:pPr>
        <w:spacing w:after="200"/>
        <w:ind w:left="567" w:hanging="567"/>
        <w:jc w:val="both"/>
      </w:pPr>
      <w:r>
        <w:t>12.5</w:t>
      </w:r>
      <w:r>
        <w:tab/>
        <w:t>Deltageren kan ikke gør</w:t>
      </w:r>
      <w:r w:rsidR="00E01F81">
        <w:t>e</w:t>
      </w:r>
      <w:r>
        <w:t xml:space="preserve"> krav gældende</w:t>
      </w:r>
      <w:r w:rsidR="00E01F81">
        <w:t xml:space="preserve"> </w:t>
      </w:r>
      <w:r>
        <w:t>på grund af suspendering</w:t>
      </w:r>
      <w:r w:rsidR="00E01F81">
        <w:t xml:space="preserve"> </w:t>
      </w:r>
      <w:r>
        <w:t>iværksat af organisationen</w:t>
      </w:r>
    </w:p>
    <w:p w14:paraId="1E726937" w14:textId="03E4F741" w:rsidR="000476B3" w:rsidRDefault="000476B3" w:rsidP="0030005F">
      <w:pPr>
        <w:spacing w:after="200"/>
        <w:ind w:left="567" w:hanging="567"/>
        <w:jc w:val="both"/>
      </w:pPr>
      <w:r>
        <w:t>12.6</w:t>
      </w:r>
      <w:r>
        <w:tab/>
        <w:t>Suspendering fjerner ikke organisationens ret til at opsige aftalen (se punkt 1</w:t>
      </w:r>
      <w:r w:rsidR="00FC0E57">
        <w:t>3</w:t>
      </w:r>
      <w:r>
        <w:t>)</w:t>
      </w:r>
    </w:p>
    <w:p w14:paraId="1A6726C0" w14:textId="75F13E49" w:rsidR="00310E80" w:rsidRPr="009D022D" w:rsidRDefault="00310E80" w:rsidP="0030005F">
      <w:pPr>
        <w:tabs>
          <w:tab w:val="left" w:pos="567"/>
        </w:tabs>
        <w:spacing w:after="200"/>
        <w:ind w:left="567" w:hanging="567"/>
        <w:jc w:val="both"/>
        <w:rPr>
          <w:b/>
          <w:u w:val="single"/>
        </w:rPr>
      </w:pPr>
      <w:r w:rsidRPr="009D022D">
        <w:rPr>
          <w:b/>
          <w:u w:val="single"/>
        </w:rPr>
        <w:t>PUNKT 1</w:t>
      </w:r>
      <w:r w:rsidR="00E01F81" w:rsidRPr="009D022D">
        <w:rPr>
          <w:b/>
          <w:u w:val="single"/>
        </w:rPr>
        <w:t xml:space="preserve">3 </w:t>
      </w:r>
      <w:r w:rsidRPr="009D022D">
        <w:rPr>
          <w:b/>
          <w:u w:val="single"/>
        </w:rPr>
        <w:t>- OP</w:t>
      </w:r>
      <w:r w:rsidR="007535A3" w:rsidRPr="009D022D">
        <w:rPr>
          <w:b/>
          <w:u w:val="single"/>
        </w:rPr>
        <w:t xml:space="preserve">SIGELSE </w:t>
      </w:r>
      <w:r w:rsidRPr="009D022D">
        <w:rPr>
          <w:b/>
          <w:u w:val="single"/>
        </w:rPr>
        <w:t>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C20ED6A" w14:textId="4A7C8185" w:rsidR="00E01F81" w:rsidRDefault="00310E80" w:rsidP="0030005F">
      <w:pPr>
        <w:spacing w:after="200"/>
        <w:ind w:left="567" w:hanging="567"/>
        <w:jc w:val="both"/>
      </w:pPr>
      <w:r>
        <w:t>1</w:t>
      </w:r>
      <w:r w:rsidR="00E01F81">
        <w:t>3</w:t>
      </w:r>
      <w:r>
        <w:t>.1</w:t>
      </w:r>
      <w:r>
        <w:tab/>
      </w:r>
      <w:r w:rsidR="00E01F81">
        <w:t>Aftalen kan opsiges af begge parter, hvis der opstår omstændigheder som gør gennemførelsen af aftalen u</w:t>
      </w:r>
      <w:r w:rsidR="00AC2157">
        <w:t>mulig eller overordentlig vanskelig</w:t>
      </w:r>
    </w:p>
    <w:p w14:paraId="2B782C58" w14:textId="22DAE2AC" w:rsidR="00AC2157" w:rsidRPr="007535A3" w:rsidRDefault="00AC2157" w:rsidP="0030005F">
      <w:pPr>
        <w:spacing w:after="200"/>
        <w:ind w:left="567" w:hanging="567"/>
        <w:jc w:val="both"/>
        <w:rPr>
          <w:snapToGrid/>
        </w:rPr>
      </w:pPr>
      <w:r>
        <w:t>13.2</w:t>
      </w:r>
      <w:r>
        <w:tab/>
      </w:r>
      <w:r w:rsidRPr="007535A3">
        <w:t xml:space="preserve">I tilfælde af opsigelse på grund </w:t>
      </w:r>
      <w:r w:rsidRPr="00AC2157">
        <w:rPr>
          <w:i/>
        </w:rPr>
        <w:t>"force majeure"</w:t>
      </w:r>
      <w:r w:rsidR="00CD6774">
        <w:rPr>
          <w:i/>
        </w:rPr>
        <w:t xml:space="preserve"> </w:t>
      </w:r>
      <w:r w:rsidR="00CD6774">
        <w:t xml:space="preserve">(se punkt 16), </w:t>
      </w:r>
      <w:r w:rsidRPr="007535A3">
        <w:t>er deltageren berettiget til at modtage et tilskudsbeløb svarerende til den faktiske varighed af mobilitet</w:t>
      </w:r>
      <w:r>
        <w:t>en</w:t>
      </w:r>
      <w:r w:rsidRPr="007535A3">
        <w:t xml:space="preserve">. </w:t>
      </w:r>
      <w:r>
        <w:t>Overskydende udbetalte tilskuds</w:t>
      </w:r>
      <w:r w:rsidRPr="007535A3">
        <w:t>midler skal tilbagebetales.</w:t>
      </w:r>
    </w:p>
    <w:p w14:paraId="2581BB09" w14:textId="1CF5962C" w:rsidR="00AC2157" w:rsidRDefault="00AC2157" w:rsidP="0030005F">
      <w:pPr>
        <w:spacing w:after="200"/>
        <w:ind w:left="567" w:hanging="567"/>
        <w:jc w:val="both"/>
      </w:pPr>
      <w:r>
        <w:t>13.3</w:t>
      </w:r>
      <w:r>
        <w:tab/>
        <w:t>I tilfælde af alvorlig</w:t>
      </w:r>
      <w:r w:rsidR="00CD6774">
        <w:t>t</w:t>
      </w:r>
      <w:r>
        <w:t xml:space="preserve"> brud på forpligtelser eller hvis deltageren har begået uregelmæssigheder, svig, korruption eller er involveret i en kriminel organisation, hvidvask, terror-relatere</w:t>
      </w:r>
      <w:r w:rsidR="00A10559">
        <w:t xml:space="preserve">t kriminalitet (herunder terror-finansiering), børnearbejde eller trafficking af mennesker kan organisationen opsige aftalen gennem formel underrettelse af den anden part. </w:t>
      </w:r>
    </w:p>
    <w:p w14:paraId="353A87E9" w14:textId="0696B918" w:rsidR="00A10559" w:rsidRDefault="00A10559" w:rsidP="0030005F">
      <w:pPr>
        <w:spacing w:after="200"/>
        <w:ind w:left="567" w:hanging="567"/>
        <w:jc w:val="both"/>
      </w:pPr>
      <w:r>
        <w:t>13.4</w:t>
      </w:r>
      <w:r>
        <w:tab/>
        <w:t>Organisationen forbeholder sig ret til at tage retslige skridt</w:t>
      </w:r>
      <w:r w:rsidR="009B38F8">
        <w:t xml:space="preserve"> </w:t>
      </w:r>
      <w:r>
        <w:t xml:space="preserve">hvis anmodet tilbagebetaling ikke frivilligt er gennemført inden for den frist, som er oplyst deltageren ved anbefalet brev. </w:t>
      </w:r>
    </w:p>
    <w:p w14:paraId="0F13586F" w14:textId="5F4792CD" w:rsidR="00A10559" w:rsidRDefault="00A10559" w:rsidP="0030005F">
      <w:pPr>
        <w:spacing w:after="200"/>
        <w:ind w:left="567" w:hanging="567"/>
        <w:jc w:val="both"/>
      </w:pPr>
      <w:r>
        <w:t>13.5</w:t>
      </w:r>
      <w:r>
        <w:tab/>
        <w:t>Opsigelsen af aftalen træder i kraft på den dato</w:t>
      </w:r>
      <w:r w:rsidR="009B38F8">
        <w:t>,</w:t>
      </w:r>
      <w:r>
        <w:t xml:space="preserve"> som er oplyst i notifikationen ”opsigelsesdato</w:t>
      </w:r>
      <w:r w:rsidR="008B6F4F">
        <w:t>”.</w:t>
      </w:r>
    </w:p>
    <w:p w14:paraId="037591F7" w14:textId="40BE9C2E" w:rsidR="008B6F4F" w:rsidRDefault="008B6F4F" w:rsidP="0030005F">
      <w:pPr>
        <w:spacing w:after="200"/>
        <w:ind w:left="567" w:hanging="567"/>
        <w:jc w:val="both"/>
      </w:pPr>
      <w:r>
        <w:t xml:space="preserve">13.6 </w:t>
      </w:r>
      <w:r>
        <w:tab/>
        <w:t xml:space="preserve">Deltageren kan ikke gøre krav gældende på grund af opsigelse af aftalen fra organisationens side. </w:t>
      </w:r>
    </w:p>
    <w:p w14:paraId="17C8D4FF" w14:textId="4A97E3E6" w:rsidR="00115744" w:rsidRPr="009D022D" w:rsidRDefault="00115744" w:rsidP="0030005F">
      <w:pPr>
        <w:spacing w:after="200"/>
        <w:ind w:left="567" w:hanging="567"/>
        <w:jc w:val="both"/>
        <w:rPr>
          <w:b/>
          <w:u w:val="single"/>
        </w:rPr>
      </w:pPr>
      <w:r w:rsidRPr="009D022D">
        <w:rPr>
          <w:b/>
          <w:u w:val="single"/>
        </w:rPr>
        <w:t>PUNKT 1</w:t>
      </w:r>
      <w:r w:rsidR="008B6F4F" w:rsidRPr="009D022D">
        <w:rPr>
          <w:b/>
          <w:u w:val="single"/>
        </w:rPr>
        <w:t>4</w:t>
      </w:r>
      <w:r w:rsidRPr="009D022D">
        <w:rPr>
          <w:b/>
          <w:u w:val="single"/>
        </w:rPr>
        <w:t xml:space="preserve"> – TJEK OG REVISION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40C3D9E" w14:textId="7EB444DD" w:rsidR="008B6F4F" w:rsidRDefault="00115744" w:rsidP="0030005F">
      <w:pPr>
        <w:spacing w:after="200"/>
        <w:ind w:left="567" w:hanging="567"/>
        <w:jc w:val="both"/>
      </w:pPr>
      <w:r>
        <w:t>1</w:t>
      </w:r>
      <w:r w:rsidR="008B6F4F">
        <w:t>4</w:t>
      </w:r>
      <w:r>
        <w:t>.1</w:t>
      </w:r>
      <w:r>
        <w:tab/>
        <w:t xml:space="preserve">Aftalens to parter </w:t>
      </w:r>
      <w:r w:rsidR="006D1BD4">
        <w:t xml:space="preserve">skal </w:t>
      </w:r>
      <w:r>
        <w:t xml:space="preserve">bidrage med </w:t>
      </w:r>
      <w:r w:rsidR="006D1BD4">
        <w:t>detaljeret information efterspurgt af Europa</w:t>
      </w:r>
      <w:r w:rsidR="00CD6774">
        <w:t>-</w:t>
      </w:r>
      <w:r w:rsidR="006D1BD4">
        <w:t xml:space="preserve">Kommissionen, </w:t>
      </w:r>
      <w:r w:rsidR="004B62ED">
        <w:t>Nationalagenturet for Erasmus+</w:t>
      </w:r>
      <w:r w:rsidR="006D1BD4">
        <w:t xml:space="preserve"> </w:t>
      </w:r>
      <w:r w:rsidR="004B62ED">
        <w:t xml:space="preserve">i Danmark </w:t>
      </w:r>
      <w:r w:rsidR="006D1BD4">
        <w:t xml:space="preserve">eller en ekstern organisation autoriseret af Europa Kommissionen til at </w:t>
      </w:r>
      <w:r w:rsidR="00A26754">
        <w:t xml:space="preserve">kunne </w:t>
      </w:r>
      <w:r w:rsidR="006D1BD4">
        <w:t>tjekke</w:t>
      </w:r>
      <w:r w:rsidR="002C7769">
        <w:t>,</w:t>
      </w:r>
      <w:r w:rsidR="006D1BD4">
        <w:t xml:space="preserve"> at mobilitets</w:t>
      </w:r>
      <w:r w:rsidR="00A26754">
        <w:t>opholdet</w:t>
      </w:r>
      <w:r w:rsidR="006D1BD4">
        <w:t xml:space="preserve"> bliver eller </w:t>
      </w:r>
      <w:r w:rsidR="00A26754">
        <w:t xml:space="preserve">er </w:t>
      </w:r>
      <w:r w:rsidR="006D1BD4">
        <w:t>blev</w:t>
      </w:r>
      <w:r w:rsidR="00A26754">
        <w:t>et</w:t>
      </w:r>
      <w:r w:rsidR="006D1BD4">
        <w:t xml:space="preserve"> </w:t>
      </w:r>
      <w:r w:rsidR="00CD6774">
        <w:t>gennemført i henhold til bestemmelserne i aftalen</w:t>
      </w:r>
      <w:r w:rsidR="006D1BD4">
        <w:t>.</w:t>
      </w:r>
    </w:p>
    <w:p w14:paraId="0268277A" w14:textId="0CADB2E2" w:rsidR="00BC1787" w:rsidRDefault="008B6F4F" w:rsidP="0030005F">
      <w:pPr>
        <w:spacing w:after="200"/>
        <w:ind w:left="567" w:hanging="567"/>
        <w:jc w:val="both"/>
      </w:pPr>
      <w:r>
        <w:lastRenderedPageBreak/>
        <w:t>14.2</w:t>
      </w:r>
      <w:r>
        <w:tab/>
        <w:t>Alle observationer i relation til aftalen kan medføre</w:t>
      </w:r>
      <w:r w:rsidR="00CD6774">
        <w:t>,</w:t>
      </w:r>
      <w:r>
        <w:t xml:space="preserve"> at krav om tilbagebetaling som beskrevet i punkt 6</w:t>
      </w:r>
      <w:r w:rsidR="00CD6774">
        <w:t>,</w:t>
      </w:r>
      <w:r>
        <w:t xml:space="preserve"> eller yderligere retlige skridt i relation til den relevante nationale lovgivning. </w:t>
      </w:r>
      <w:r w:rsidR="006D1BD4">
        <w:t xml:space="preserve"> </w:t>
      </w:r>
    </w:p>
    <w:p w14:paraId="6A06F621" w14:textId="7A7C9AEF" w:rsidR="002C7769" w:rsidRPr="009D022D" w:rsidRDefault="002C7769" w:rsidP="0030005F">
      <w:pPr>
        <w:spacing w:after="200"/>
        <w:ind w:left="567" w:hanging="567"/>
        <w:jc w:val="both"/>
        <w:rPr>
          <w:b/>
          <w:u w:val="single"/>
        </w:rPr>
      </w:pPr>
      <w:r w:rsidRPr="009D022D">
        <w:rPr>
          <w:b/>
          <w:u w:val="single"/>
        </w:rPr>
        <w:t xml:space="preserve">PUNKT </w:t>
      </w:r>
      <w:r w:rsidR="008B6F4F" w:rsidRPr="009D022D">
        <w:rPr>
          <w:b/>
          <w:u w:val="single"/>
        </w:rPr>
        <w:t>15</w:t>
      </w:r>
      <w:r w:rsidRPr="009D022D">
        <w:rPr>
          <w:b/>
          <w:u w:val="single"/>
        </w:rPr>
        <w:t xml:space="preserve"> – ANSVAR</w:t>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p>
    <w:p w14:paraId="2425BC66" w14:textId="64C2DE66" w:rsidR="00A26754" w:rsidRDefault="002C7769" w:rsidP="0030005F">
      <w:pPr>
        <w:spacing w:after="200"/>
        <w:ind w:left="567" w:hanging="567"/>
        <w:jc w:val="both"/>
      </w:pPr>
      <w:r>
        <w:t>1</w:t>
      </w:r>
      <w:r w:rsidR="008B6F4F">
        <w:t>5</w:t>
      </w:r>
      <w:r>
        <w:t>.1</w:t>
      </w:r>
      <w:r>
        <w:tab/>
      </w:r>
      <w:r w:rsidR="00816C01" w:rsidRPr="00816C01">
        <w:t>Parterne i denne aftale skal hver især fritage den anden part for civilretligt erstatningsansvar for skader påført parten eller partens ansatte som følge af opfyldelse af denne aftale, forudsat at sådanne skader ikke skyldes alvorlig og forsætlig pligtforsømmelse fra den anden part eller den anden parts ansattes side.</w:t>
      </w:r>
    </w:p>
    <w:p w14:paraId="50189A88" w14:textId="2EE3B54A" w:rsidR="001A7DBB" w:rsidRDefault="00A26754" w:rsidP="0030005F">
      <w:pPr>
        <w:spacing w:after="200"/>
        <w:ind w:left="567" w:hanging="567"/>
        <w:jc w:val="both"/>
        <w:rPr>
          <w:sz w:val="18"/>
        </w:rPr>
      </w:pPr>
      <w:r>
        <w:t>1</w:t>
      </w:r>
      <w:r w:rsidR="008B6F4F">
        <w:t>5</w:t>
      </w:r>
      <w:r>
        <w:t>.2</w:t>
      </w:r>
      <w:r>
        <w:tab/>
      </w:r>
      <w:r w:rsidR="004B62ED">
        <w:t>Nationalagenturet for Erasmus+ i Danmark</w:t>
      </w:r>
      <w:r w:rsidR="00816C01" w:rsidRPr="00816C01">
        <w:t>, Europa-Kommissionen og deres ansatte er ikke erstatningsansvarlige i tilfælde af krav fremsat i henhold til aftalen vedrørende skader forårsaget i løbet af mobilitetsperioden. Det Nationale Agentur i Danmark eller Europa-Kommissionen vil således ikke imødekomme anmodninger om skadesløsholdelse eller tilbagebetaling i forbindelse med sådanne krav.</w:t>
      </w:r>
      <w:r w:rsidR="00816C01" w:rsidRPr="00C7216A">
        <w:rPr>
          <w:sz w:val="18"/>
        </w:rPr>
        <w:t xml:space="preserve"> </w:t>
      </w:r>
    </w:p>
    <w:p w14:paraId="76E5042C" w14:textId="3CB7EEF0" w:rsidR="008B6F4F" w:rsidRPr="009D022D" w:rsidRDefault="008B6F4F" w:rsidP="0030005F">
      <w:pPr>
        <w:spacing w:after="200"/>
        <w:ind w:left="567" w:hanging="567"/>
        <w:jc w:val="both"/>
        <w:rPr>
          <w:b/>
          <w:u w:val="single"/>
        </w:rPr>
      </w:pPr>
      <w:r w:rsidRPr="009D022D">
        <w:rPr>
          <w:b/>
          <w:u w:val="single"/>
        </w:rPr>
        <w:t>PUNKT 16 – FORCE MAJEURE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1F9B108" w14:textId="142C2809" w:rsidR="008B6F4F" w:rsidRDefault="008B6F4F" w:rsidP="0030005F">
      <w:pPr>
        <w:spacing w:after="200"/>
        <w:ind w:left="567" w:hanging="567"/>
        <w:jc w:val="both"/>
      </w:pPr>
      <w:r>
        <w:t>16.1</w:t>
      </w:r>
      <w:r>
        <w:tab/>
      </w:r>
      <w:r w:rsidR="009B38F8">
        <w:t>En part</w:t>
      </w:r>
      <w:r w:rsidR="00CD6774">
        <w:t>,</w:t>
      </w:r>
      <w:r w:rsidR="009B38F8">
        <w:t xml:space="preserve"> som er forhindret i at udfylde sine forpligtelser i aftalen på grund af force majeure</w:t>
      </w:r>
      <w:r w:rsidR="00CD6774">
        <w:t>,</w:t>
      </w:r>
      <w:r w:rsidR="009B38F8">
        <w:t xml:space="preserve"> kan ikke betragtes som </w:t>
      </w:r>
      <w:r w:rsidR="00CD6774">
        <w:t xml:space="preserve">at </w:t>
      </w:r>
      <w:r w:rsidR="009B38F8">
        <w:t>bryde aftalen</w:t>
      </w:r>
      <w:r w:rsidR="00CD6774">
        <w:t>.</w:t>
      </w:r>
    </w:p>
    <w:p w14:paraId="72F699CD" w14:textId="4E349C01" w:rsidR="009B38F8" w:rsidRDefault="009B38F8" w:rsidP="0030005F">
      <w:pPr>
        <w:spacing w:after="200"/>
        <w:ind w:left="567" w:hanging="567"/>
        <w:jc w:val="both"/>
      </w:pPr>
      <w:r>
        <w:t>16.2</w:t>
      </w:r>
      <w:r>
        <w:tab/>
        <w:t>Force Majeure henviser til enhver situation eller hændelse som</w:t>
      </w:r>
      <w:r w:rsidR="00CD6774">
        <w:t>:</w:t>
      </w:r>
      <w:r>
        <w:t xml:space="preserve"> </w:t>
      </w:r>
    </w:p>
    <w:p w14:paraId="037EA81B" w14:textId="67517B34" w:rsidR="009B38F8" w:rsidRDefault="009B38F8" w:rsidP="00CD6774">
      <w:pPr>
        <w:ind w:left="567" w:hanging="567"/>
        <w:jc w:val="both"/>
      </w:pPr>
      <w:r>
        <w:tab/>
      </w:r>
      <w:r>
        <w:tab/>
        <w:t>- forhindrer den ene eller anden part i at opfylde sine forpligtelser i henhold til aftalen</w:t>
      </w:r>
      <w:r w:rsidR="00186CF7">
        <w:t>,</w:t>
      </w:r>
    </w:p>
    <w:p w14:paraId="34C9F13C" w14:textId="3BF06F87" w:rsidR="009B38F8" w:rsidRDefault="009B38F8" w:rsidP="00CD6774">
      <w:pPr>
        <w:ind w:left="567" w:hanging="567"/>
        <w:jc w:val="both"/>
      </w:pPr>
      <w:r>
        <w:tab/>
      </w:r>
      <w:r>
        <w:tab/>
        <w:t>- var en uforudsigelig, ekstraordinær situation uden for parternes kontrol</w:t>
      </w:r>
      <w:r w:rsidR="00186CF7">
        <w:t>,</w:t>
      </w:r>
    </w:p>
    <w:p w14:paraId="72D875C3" w14:textId="11F36EA1" w:rsidR="005378AE" w:rsidRDefault="009B38F8" w:rsidP="00CD6774">
      <w:pPr>
        <w:ind w:left="567" w:hanging="567"/>
        <w:jc w:val="both"/>
      </w:pPr>
      <w:r>
        <w:tab/>
      </w:r>
      <w:r>
        <w:tab/>
        <w:t xml:space="preserve">- </w:t>
      </w:r>
      <w:r w:rsidR="005378AE">
        <w:t>ikke kan tilskrives</w:t>
      </w:r>
      <w:r w:rsidR="005378AE" w:rsidRPr="007535A3">
        <w:t xml:space="preserve"> fejl </w:t>
      </w:r>
      <w:r w:rsidR="005378AE">
        <w:t xml:space="preserve">eller </w:t>
      </w:r>
      <w:r w:rsidR="005378AE" w:rsidRPr="007535A3">
        <w:t>forsømmel</w:t>
      </w:r>
      <w:r w:rsidR="005378AE">
        <w:t>se hos en part (eller andre aktører som er involveret i aktiviteten)</w:t>
      </w:r>
      <w:r w:rsidR="00186CF7">
        <w:t>,</w:t>
      </w:r>
    </w:p>
    <w:p w14:paraId="1510C125" w14:textId="255C7717" w:rsidR="009B38F8" w:rsidRDefault="005378AE" w:rsidP="00CD6774">
      <w:pPr>
        <w:spacing w:after="200"/>
        <w:ind w:left="567" w:firstLine="153"/>
        <w:jc w:val="both"/>
      </w:pPr>
      <w:r>
        <w:t>- var uundgåeligt trods rettidig omhu</w:t>
      </w:r>
      <w:r w:rsidR="00186CF7">
        <w:t>.</w:t>
      </w:r>
      <w:r>
        <w:t xml:space="preserve"> </w:t>
      </w:r>
    </w:p>
    <w:p w14:paraId="7C8B6BC0" w14:textId="11F4E6AA" w:rsidR="00C044B6" w:rsidRDefault="00C044B6" w:rsidP="0030005F">
      <w:pPr>
        <w:spacing w:after="200"/>
        <w:jc w:val="both"/>
      </w:pPr>
      <w:r>
        <w:t xml:space="preserve">16.3 </w:t>
      </w:r>
      <w:r w:rsidR="005378AE">
        <w:t xml:space="preserve">   </w:t>
      </w:r>
      <w:r w:rsidR="0074210E">
        <w:tab/>
      </w:r>
      <w:r w:rsidR="005378AE">
        <w:t>Enhver situation</w:t>
      </w:r>
      <w:r w:rsidR="00186CF7">
        <w:t>,</w:t>
      </w:r>
      <w:r w:rsidR="005378AE">
        <w:t xml:space="preserve"> som omfattes af force majeure</w:t>
      </w:r>
      <w:r w:rsidR="00186CF7">
        <w:t>,</w:t>
      </w:r>
      <w:r w:rsidR="005378AE">
        <w:t xml:space="preserve"> skal meddeles den anden part uden forsinkelse med oplysninger </w:t>
      </w:r>
      <w:r>
        <w:tab/>
        <w:t xml:space="preserve">om hændelsens karakter, forventet varighed og forventede </w:t>
      </w:r>
      <w:r w:rsidR="00186CF7">
        <w:t>konsekvens.</w:t>
      </w:r>
    </w:p>
    <w:p w14:paraId="56BCF8CA" w14:textId="7B41C62C" w:rsidR="00115744" w:rsidRPr="00115744" w:rsidRDefault="00C044B6" w:rsidP="0030005F">
      <w:pPr>
        <w:spacing w:after="200"/>
        <w:ind w:left="720" w:hanging="720"/>
        <w:jc w:val="both"/>
      </w:pPr>
      <w:r>
        <w:t>16.4</w:t>
      </w:r>
      <w:r w:rsidR="00B71895">
        <w:tab/>
      </w:r>
      <w:r w:rsidR="0074210E">
        <w:t>Parterne skal straks tage alle nødvendige skridt til at begrænse skader, som skyldes force majeure, og gøre deres bedste for at genoptage aktiviteten så hurtigt som muligt</w:t>
      </w:r>
      <w:r w:rsidR="00186CF7">
        <w:t>.</w:t>
      </w:r>
      <w:r w:rsidR="005378AE">
        <w:tab/>
      </w:r>
      <w:r w:rsidR="005378AE">
        <w:tab/>
      </w:r>
      <w:r w:rsidR="005378AE">
        <w:tab/>
      </w:r>
      <w:r w:rsidR="00115744">
        <w:tab/>
      </w:r>
      <w:r w:rsidR="00115744" w:rsidRPr="00115744">
        <w:t xml:space="preserve"> </w:t>
      </w:r>
    </w:p>
    <w:p w14:paraId="14EB61B8" w14:textId="25EBC31E" w:rsidR="00F96310" w:rsidRPr="009D022D" w:rsidRDefault="009D7335" w:rsidP="0030005F">
      <w:pPr>
        <w:pBdr>
          <w:bottom w:val="single" w:sz="6" w:space="1" w:color="auto"/>
        </w:pBdr>
        <w:spacing w:after="200"/>
        <w:rPr>
          <w:b/>
        </w:rPr>
      </w:pPr>
      <w:r w:rsidRPr="009D022D">
        <w:rPr>
          <w:b/>
        </w:rPr>
        <w:t>PUNKT</w:t>
      </w:r>
      <w:r w:rsidR="00FA56BC" w:rsidRPr="009D022D">
        <w:rPr>
          <w:b/>
        </w:rPr>
        <w:t xml:space="preserve"> </w:t>
      </w:r>
      <w:r w:rsidR="00616EA1" w:rsidRPr="009D022D">
        <w:rPr>
          <w:b/>
        </w:rPr>
        <w:t>1</w:t>
      </w:r>
      <w:r w:rsidR="00B71895" w:rsidRPr="009D022D">
        <w:rPr>
          <w:b/>
        </w:rPr>
        <w:t>7</w:t>
      </w:r>
      <w:r w:rsidR="00F96310" w:rsidRPr="009D022D">
        <w:rPr>
          <w:b/>
        </w:rPr>
        <w:t xml:space="preserve"> – </w:t>
      </w:r>
      <w:r w:rsidR="000942EB" w:rsidRPr="009D022D">
        <w:rPr>
          <w:b/>
        </w:rPr>
        <w:t xml:space="preserve">LOVVALG OG </w:t>
      </w:r>
      <w:r w:rsidR="0074210E" w:rsidRPr="009D022D">
        <w:rPr>
          <w:b/>
        </w:rPr>
        <w:t xml:space="preserve">KOMPETENT </w:t>
      </w:r>
      <w:r w:rsidR="00B71895" w:rsidRPr="009D022D">
        <w:rPr>
          <w:b/>
        </w:rPr>
        <w:t>DOMSTOL</w:t>
      </w:r>
    </w:p>
    <w:p w14:paraId="25108485" w14:textId="55937797" w:rsidR="00E870AD" w:rsidRPr="00310E80" w:rsidRDefault="00616EA1" w:rsidP="0030005F">
      <w:pPr>
        <w:tabs>
          <w:tab w:val="left" w:pos="567"/>
        </w:tabs>
        <w:spacing w:after="200"/>
        <w:ind w:left="567" w:hanging="567"/>
        <w:jc w:val="both"/>
      </w:pPr>
      <w:r>
        <w:t>1</w:t>
      </w:r>
      <w:r w:rsidR="00B71895">
        <w:t>7</w:t>
      </w:r>
      <w:r w:rsidR="00E870AD" w:rsidRPr="00310E80">
        <w:t>.1</w:t>
      </w:r>
      <w:r w:rsidR="00E870AD" w:rsidRPr="00310E80">
        <w:tab/>
      </w:r>
      <w:r w:rsidR="000942EB" w:rsidRPr="00310E80">
        <w:t>Denne aftale er underlagt dansk lovgivning.</w:t>
      </w:r>
    </w:p>
    <w:p w14:paraId="6B80ACE6" w14:textId="7A772674" w:rsidR="00B71895" w:rsidRDefault="007535A3" w:rsidP="0030005F">
      <w:pPr>
        <w:tabs>
          <w:tab w:val="left" w:pos="567"/>
        </w:tabs>
        <w:spacing w:after="200"/>
        <w:ind w:left="567" w:hanging="567"/>
        <w:jc w:val="both"/>
      </w:pPr>
      <w:r>
        <w:t>1</w:t>
      </w:r>
      <w:r w:rsidR="00B71895">
        <w:t>7</w:t>
      </w:r>
      <w:r w:rsidR="00BE6413" w:rsidRPr="00310E80">
        <w:t>.2</w:t>
      </w:r>
      <w:r w:rsidR="00E870AD" w:rsidRPr="00310E80">
        <w:tab/>
      </w:r>
      <w:r w:rsidR="000942EB" w:rsidRPr="00310E80">
        <w:t xml:space="preserve">Den kompetente domstol i henhold til gældende national lovgivning har enekompetence til at træffe afgørelse i enhver tvist mellem </w:t>
      </w:r>
      <w:r w:rsidR="00186CF7">
        <w:t>organisationen</w:t>
      </w:r>
      <w:r w:rsidR="000942EB" w:rsidRPr="00310E80">
        <w:t xml:space="preserve"> og deltageren vedrørende fortolkningen, anvendelsen og gyldigheden af denne aftale, hvis tvisten ikke kan afgøres i mindeligh</w:t>
      </w:r>
      <w:r w:rsidR="00B71895">
        <w:t xml:space="preserve">ed. </w:t>
      </w:r>
    </w:p>
    <w:p w14:paraId="3B77549B" w14:textId="532D21DF" w:rsidR="00B71895" w:rsidRPr="009D022D" w:rsidRDefault="00B71895" w:rsidP="0030005F">
      <w:pPr>
        <w:spacing w:after="200"/>
        <w:ind w:left="567" w:hanging="567"/>
        <w:jc w:val="both"/>
        <w:rPr>
          <w:b/>
        </w:rPr>
      </w:pPr>
      <w:r w:rsidRPr="009D022D">
        <w:rPr>
          <w:b/>
          <w:u w:val="single"/>
        </w:rPr>
        <w:t>PUNKT 18 – IKRAFTTRÆDELSE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71EA93BF" w14:textId="4F32F3B5" w:rsidR="004814A1" w:rsidRDefault="009D022D" w:rsidP="004814A1">
      <w:pPr>
        <w:spacing w:after="200"/>
        <w:ind w:left="567" w:hanging="567"/>
        <w:jc w:val="both"/>
      </w:pPr>
      <w:r w:rsidRPr="00C7216A">
        <w:t>Aftalen træder i kraft på den dato, hvor den sidste af de to parter, underskriver den.</w:t>
      </w:r>
    </w:p>
    <w:p w14:paraId="6835EE6B" w14:textId="580C7B7F" w:rsidR="00F96310" w:rsidRPr="00186CF7" w:rsidRDefault="000942EB" w:rsidP="003C291F">
      <w:pPr>
        <w:rPr>
          <w:b/>
        </w:rPr>
      </w:pPr>
      <w:r w:rsidRPr="00186CF7">
        <w:rPr>
          <w:b/>
        </w:rPr>
        <w:t>UNDERSKRIFTER</w:t>
      </w:r>
    </w:p>
    <w:p w14:paraId="78087DB9" w14:textId="77777777" w:rsidR="00780990" w:rsidRPr="009473A5" w:rsidRDefault="00780990">
      <w:pPr>
        <w:ind w:left="5812" w:hanging="5812"/>
      </w:pPr>
    </w:p>
    <w:p w14:paraId="29AE5A0F" w14:textId="6609816F" w:rsidR="004814A1" w:rsidRPr="009473A5" w:rsidRDefault="000942EB" w:rsidP="004814A1">
      <w:pPr>
        <w:tabs>
          <w:tab w:val="left" w:pos="5670"/>
        </w:tabs>
      </w:pPr>
      <w:r>
        <w:t>På vegne af</w:t>
      </w:r>
      <w:r w:rsidR="004814A1">
        <w:t xml:space="preserve"> skolen</w:t>
      </w:r>
      <w:r w:rsidR="004814A1">
        <w:tab/>
      </w:r>
    </w:p>
    <w:p w14:paraId="50AD84CA" w14:textId="77777777" w:rsidR="004814A1" w:rsidRDefault="004814A1">
      <w:pPr>
        <w:tabs>
          <w:tab w:val="left" w:pos="5670"/>
        </w:tabs>
      </w:pPr>
    </w:p>
    <w:p w14:paraId="78CC0FE6" w14:textId="26AA2A72" w:rsidR="00F96310" w:rsidRPr="009473A5" w:rsidRDefault="004814A1">
      <w:pPr>
        <w:tabs>
          <w:tab w:val="left" w:pos="5670"/>
        </w:tabs>
      </w:pPr>
      <w:r>
        <w:t>Skoleleder:</w:t>
      </w:r>
      <w:r w:rsidR="00F96310" w:rsidRPr="009473A5">
        <w:tab/>
      </w:r>
    </w:p>
    <w:p w14:paraId="2BF3476B" w14:textId="0E93B445" w:rsidR="004814A1" w:rsidRDefault="009E3D65">
      <w:pPr>
        <w:tabs>
          <w:tab w:val="left" w:pos="5670"/>
        </w:tabs>
      </w:pPr>
      <w:r w:rsidRPr="003007F1">
        <w:rPr>
          <w:highlight w:val="yellow"/>
        </w:rPr>
        <w:t>Fornavn, efternavn</w:t>
      </w:r>
      <w:r w:rsidR="004814A1">
        <w:t>:________________________________</w:t>
      </w:r>
      <w:r w:rsidR="004814A1" w:rsidRPr="004814A1">
        <w:t xml:space="preserve"> </w:t>
      </w:r>
      <w:r w:rsidR="004814A1">
        <w:t xml:space="preserve"> </w:t>
      </w:r>
      <w:r w:rsidR="004814A1" w:rsidRPr="004814A1">
        <w:rPr>
          <w:highlight w:val="yellow"/>
        </w:rPr>
        <w:t>Underskrift:</w:t>
      </w:r>
      <w:r w:rsidR="004814A1">
        <w:t xml:space="preserve"> ____________________________________</w:t>
      </w:r>
      <w:r w:rsidR="004814A1">
        <w:br/>
      </w:r>
    </w:p>
    <w:p w14:paraId="6CF3D22E" w14:textId="296E7BE4" w:rsidR="004814A1" w:rsidRDefault="004814A1">
      <w:pPr>
        <w:tabs>
          <w:tab w:val="left" w:pos="5670"/>
        </w:tabs>
      </w:pPr>
      <w:r w:rsidRPr="004814A1">
        <w:rPr>
          <w:highlight w:val="yellow"/>
        </w:rPr>
        <w:t>Sted:</w:t>
      </w:r>
      <w:r>
        <w:t xml:space="preserve"> ____________________________________________</w:t>
      </w:r>
      <w:r w:rsidRPr="004814A1">
        <w:rPr>
          <w:highlight w:val="yellow"/>
        </w:rPr>
        <w:t>Dato:</w:t>
      </w:r>
      <w:r>
        <w:t xml:space="preserve"> _________________________________________</w:t>
      </w:r>
      <w:r>
        <w:tab/>
      </w:r>
    </w:p>
    <w:p w14:paraId="1E153747" w14:textId="21D94148" w:rsidR="004814A1" w:rsidRDefault="004814A1">
      <w:pPr>
        <w:tabs>
          <w:tab w:val="left" w:pos="5670"/>
        </w:tabs>
      </w:pPr>
      <w:r>
        <w:t>Deltager:</w:t>
      </w:r>
    </w:p>
    <w:p w14:paraId="4DE386DB" w14:textId="77777777" w:rsidR="004814A1" w:rsidRDefault="004814A1">
      <w:pPr>
        <w:tabs>
          <w:tab w:val="left" w:pos="5670"/>
        </w:tabs>
      </w:pPr>
    </w:p>
    <w:p w14:paraId="40847CBD" w14:textId="77777777" w:rsidR="004814A1" w:rsidRDefault="004814A1" w:rsidP="004814A1">
      <w:pPr>
        <w:tabs>
          <w:tab w:val="left" w:pos="5670"/>
        </w:tabs>
      </w:pPr>
      <w:r w:rsidRPr="003007F1">
        <w:rPr>
          <w:highlight w:val="yellow"/>
        </w:rPr>
        <w:t>Fornavn, efternavn</w:t>
      </w:r>
      <w:r>
        <w:t>:________________________________</w:t>
      </w:r>
      <w:r w:rsidRPr="004814A1">
        <w:t xml:space="preserve"> </w:t>
      </w:r>
      <w:r>
        <w:t xml:space="preserve"> </w:t>
      </w:r>
      <w:r w:rsidRPr="004814A1">
        <w:rPr>
          <w:highlight w:val="yellow"/>
        </w:rPr>
        <w:t>Underskrift:</w:t>
      </w:r>
      <w:r>
        <w:t xml:space="preserve"> ____________________________________</w:t>
      </w:r>
      <w:r>
        <w:br/>
      </w:r>
    </w:p>
    <w:p w14:paraId="35B235E1" w14:textId="77777777" w:rsidR="004814A1" w:rsidRDefault="004814A1" w:rsidP="004814A1">
      <w:pPr>
        <w:tabs>
          <w:tab w:val="left" w:pos="5670"/>
        </w:tabs>
      </w:pPr>
      <w:r w:rsidRPr="004814A1">
        <w:rPr>
          <w:highlight w:val="yellow"/>
        </w:rPr>
        <w:t>Sted:</w:t>
      </w:r>
      <w:r>
        <w:t xml:space="preserve"> ____________________________________________</w:t>
      </w:r>
      <w:r w:rsidRPr="004814A1">
        <w:rPr>
          <w:highlight w:val="yellow"/>
        </w:rPr>
        <w:t>Dato:</w:t>
      </w:r>
      <w:r>
        <w:t xml:space="preserve"> _________________________________________</w:t>
      </w:r>
      <w:r>
        <w:tab/>
      </w:r>
    </w:p>
    <w:p w14:paraId="22D97A78" w14:textId="0B651933" w:rsidR="004814A1" w:rsidRDefault="004814A1">
      <w:pPr>
        <w:tabs>
          <w:tab w:val="left" w:pos="5670"/>
        </w:tabs>
      </w:pPr>
      <w:r>
        <w:tab/>
      </w:r>
    </w:p>
    <w:p w14:paraId="6298E200" w14:textId="499ECF2A" w:rsidR="004814A1" w:rsidRDefault="004814A1" w:rsidP="004814A1">
      <w:pPr>
        <w:tabs>
          <w:tab w:val="left" w:pos="5670"/>
        </w:tabs>
      </w:pPr>
      <w:r>
        <w:lastRenderedPageBreak/>
        <w:t>På vegne af Professionshøjskolen Absalon S/I, CFU</w:t>
      </w:r>
    </w:p>
    <w:p w14:paraId="1E22F68A" w14:textId="77777777" w:rsidR="004814A1" w:rsidRDefault="004814A1" w:rsidP="004814A1">
      <w:pPr>
        <w:tabs>
          <w:tab w:val="left" w:pos="5670"/>
        </w:tabs>
      </w:pPr>
    </w:p>
    <w:p w14:paraId="3E58CC1F" w14:textId="3B55E6F4" w:rsidR="004814A1" w:rsidRDefault="004814A1" w:rsidP="004814A1">
      <w:pPr>
        <w:tabs>
          <w:tab w:val="left" w:pos="5670"/>
        </w:tabs>
      </w:pPr>
      <w:r>
        <w:t>CFU-leder</w:t>
      </w:r>
      <w:r>
        <w:t>:</w:t>
      </w:r>
      <w:r>
        <w:t xml:space="preserve"> Line </w:t>
      </w:r>
      <w:proofErr w:type="spellStart"/>
      <w:r>
        <w:t>Maxen</w:t>
      </w:r>
      <w:proofErr w:type="spellEnd"/>
      <w:r>
        <w:t xml:space="preserve">                                              </w:t>
      </w:r>
      <w:r w:rsidRPr="004814A1">
        <w:t xml:space="preserve"> </w:t>
      </w:r>
      <w:r>
        <w:t xml:space="preserve"> </w:t>
      </w:r>
      <w:r w:rsidRPr="004814A1">
        <w:t>Underskrift:</w:t>
      </w:r>
      <w:r>
        <w:t>____________________________________</w:t>
      </w:r>
      <w:r>
        <w:br/>
      </w:r>
    </w:p>
    <w:p w14:paraId="478AE7C2" w14:textId="4B0E2544" w:rsidR="00F96310" w:rsidRPr="009473A5" w:rsidRDefault="004814A1" w:rsidP="004814A1">
      <w:pPr>
        <w:tabs>
          <w:tab w:val="left" w:pos="5670"/>
        </w:tabs>
      </w:pPr>
      <w:r w:rsidRPr="004814A1">
        <w:t>Sted:</w:t>
      </w:r>
      <w:r>
        <w:t xml:space="preserve"> Vordingborg                                                         </w:t>
      </w:r>
      <w:r w:rsidRPr="004814A1">
        <w:t>Dato</w:t>
      </w:r>
      <w:r>
        <w:t xml:space="preserve">: </w:t>
      </w:r>
      <w:r>
        <w:t>__________________________________</w:t>
      </w:r>
      <w:r>
        <w:tab/>
      </w:r>
      <w:r w:rsidR="00F96310" w:rsidRPr="009473A5">
        <w:tab/>
      </w:r>
    </w:p>
    <w:p w14:paraId="36E9EB66" w14:textId="77777777" w:rsidR="00F96310" w:rsidRPr="009473A5" w:rsidRDefault="00F96310">
      <w:pPr>
        <w:tabs>
          <w:tab w:val="left" w:pos="5670"/>
        </w:tabs>
        <w:ind w:left="5812" w:hanging="5812"/>
      </w:pPr>
    </w:p>
    <w:p w14:paraId="79E0C9EB" w14:textId="3CDD5F01" w:rsidR="009E3D65" w:rsidRDefault="003007F1">
      <w:pPr>
        <w:tabs>
          <w:tab w:val="left" w:pos="5670"/>
        </w:tabs>
      </w:pPr>
      <w:r>
        <w:tab/>
      </w:r>
    </w:p>
    <w:p w14:paraId="509CAE86" w14:textId="6306BA27" w:rsidR="00137EB2" w:rsidRPr="009473A5" w:rsidRDefault="009E3D65">
      <w:pPr>
        <w:tabs>
          <w:tab w:val="left" w:pos="5670"/>
        </w:tabs>
      </w:pPr>
      <w:r>
        <w:tab/>
      </w:r>
    </w:p>
    <w:p w14:paraId="25E025B8" w14:textId="77777777" w:rsidR="00137EB2" w:rsidRPr="009473A5" w:rsidRDefault="003D493D">
      <w:pPr>
        <w:tabs>
          <w:tab w:val="left" w:pos="5670"/>
        </w:tabs>
        <w:rPr>
          <w:sz w:val="16"/>
          <w:szCs w:val="16"/>
        </w:rPr>
      </w:pPr>
      <w:r w:rsidRPr="009473A5">
        <w:rPr>
          <w:sz w:val="16"/>
          <w:szCs w:val="16"/>
        </w:rPr>
        <w:br w:type="page"/>
      </w:r>
    </w:p>
    <w:p w14:paraId="2313D1EC" w14:textId="590E396E" w:rsidR="00137EB2" w:rsidRPr="00936746" w:rsidRDefault="00AD086C" w:rsidP="00137EB2">
      <w:pPr>
        <w:tabs>
          <w:tab w:val="left" w:pos="1701"/>
        </w:tabs>
        <w:jc w:val="right"/>
        <w:rPr>
          <w:b/>
          <w:sz w:val="24"/>
          <w:szCs w:val="24"/>
        </w:rPr>
      </w:pPr>
      <w:r w:rsidRPr="00936746">
        <w:rPr>
          <w:b/>
          <w:sz w:val="24"/>
          <w:szCs w:val="24"/>
        </w:rPr>
        <w:lastRenderedPageBreak/>
        <w:t>Bilag I</w:t>
      </w:r>
    </w:p>
    <w:p w14:paraId="4A69088D" w14:textId="77777777" w:rsidR="00447E29" w:rsidRPr="00936746" w:rsidRDefault="00447E29" w:rsidP="00137EB2">
      <w:pPr>
        <w:tabs>
          <w:tab w:val="left" w:pos="1701"/>
        </w:tabs>
        <w:jc w:val="right"/>
        <w:rPr>
          <w:sz w:val="24"/>
          <w:szCs w:val="24"/>
        </w:rPr>
      </w:pPr>
    </w:p>
    <w:p w14:paraId="3A79DD71" w14:textId="77777777" w:rsidR="00137EB2" w:rsidRPr="00936746" w:rsidRDefault="00137EB2" w:rsidP="00C7621D">
      <w:pPr>
        <w:tabs>
          <w:tab w:val="left" w:pos="1701"/>
        </w:tabs>
        <w:jc w:val="center"/>
        <w:rPr>
          <w:sz w:val="16"/>
          <w:szCs w:val="16"/>
        </w:rPr>
      </w:pPr>
    </w:p>
    <w:p w14:paraId="7031182E" w14:textId="77777777" w:rsidR="00F66F07" w:rsidRDefault="00F66F07" w:rsidP="00BB726D">
      <w:pPr>
        <w:tabs>
          <w:tab w:val="left" w:pos="1701"/>
        </w:tabs>
        <w:ind w:left="1701" w:hanging="1701"/>
        <w:jc w:val="center"/>
        <w:rPr>
          <w:b/>
          <w:sz w:val="24"/>
          <w:szCs w:val="24"/>
        </w:rPr>
      </w:pPr>
      <w:r w:rsidRPr="00936746">
        <w:rPr>
          <w:b/>
          <w:sz w:val="24"/>
          <w:szCs w:val="24"/>
        </w:rPr>
        <w:t>Learning Agreement</w:t>
      </w:r>
    </w:p>
    <w:p w14:paraId="2F3DFA0B" w14:textId="77777777" w:rsidR="003007F1" w:rsidRDefault="003007F1" w:rsidP="00BB726D">
      <w:pPr>
        <w:tabs>
          <w:tab w:val="left" w:pos="1701"/>
        </w:tabs>
        <w:ind w:left="1701" w:hanging="1701"/>
        <w:jc w:val="center"/>
        <w:rPr>
          <w:b/>
          <w:sz w:val="24"/>
          <w:szCs w:val="24"/>
        </w:rPr>
      </w:pPr>
    </w:p>
    <w:p w14:paraId="50FF3219" w14:textId="0BDD6334" w:rsidR="001479A1" w:rsidRDefault="003007F1" w:rsidP="00BB726D">
      <w:pPr>
        <w:tabs>
          <w:tab w:val="left" w:pos="1701"/>
        </w:tabs>
        <w:ind w:left="1701" w:hanging="1701"/>
        <w:jc w:val="center"/>
        <w:rPr>
          <w:b/>
          <w:sz w:val="24"/>
          <w:szCs w:val="24"/>
        </w:rPr>
      </w:pPr>
      <w:r>
        <w:rPr>
          <w:b/>
          <w:sz w:val="24"/>
          <w:szCs w:val="24"/>
        </w:rPr>
        <w:t>Se bilag</w:t>
      </w:r>
      <w:r w:rsidR="001479A1">
        <w:rPr>
          <w:b/>
          <w:sz w:val="24"/>
          <w:szCs w:val="24"/>
        </w:rPr>
        <w:t xml:space="preserve"> på: </w:t>
      </w:r>
    </w:p>
    <w:p w14:paraId="72F9CDC5" w14:textId="58B8A89A" w:rsidR="003007F1" w:rsidRDefault="001479A1" w:rsidP="00BB726D">
      <w:pPr>
        <w:tabs>
          <w:tab w:val="left" w:pos="1701"/>
        </w:tabs>
        <w:ind w:left="1701" w:hanging="1701"/>
        <w:jc w:val="center"/>
        <w:rPr>
          <w:b/>
          <w:sz w:val="24"/>
          <w:szCs w:val="24"/>
        </w:rPr>
      </w:pPr>
      <w:hyperlink r:id="rId12" w:history="1">
        <w:r w:rsidRPr="00E1507B">
          <w:rPr>
            <w:rStyle w:val="Hyperlink"/>
            <w:b/>
            <w:sz w:val="24"/>
            <w:szCs w:val="24"/>
          </w:rPr>
          <w:t>https://cfu.phabsalon.dk/paa-tvaers-af-fag/internationalisering/erasmus/traen-dit-engelsk-og-bliv-klogere-paa-udl-i-dublin</w:t>
        </w:r>
      </w:hyperlink>
      <w:r>
        <w:rPr>
          <w:b/>
          <w:sz w:val="24"/>
          <w:szCs w:val="24"/>
        </w:rPr>
        <w:t xml:space="preserve"> </w:t>
      </w:r>
    </w:p>
    <w:p w14:paraId="6B0157B6" w14:textId="77777777" w:rsidR="003007F1" w:rsidRDefault="003007F1" w:rsidP="00BB726D">
      <w:pPr>
        <w:tabs>
          <w:tab w:val="left" w:pos="1701"/>
        </w:tabs>
        <w:ind w:left="1701" w:hanging="1701"/>
        <w:jc w:val="center"/>
        <w:rPr>
          <w:b/>
          <w:sz w:val="24"/>
          <w:szCs w:val="24"/>
        </w:rPr>
      </w:pPr>
    </w:p>
    <w:p w14:paraId="1928D17A" w14:textId="445597FF" w:rsidR="003007F1" w:rsidRPr="00936746" w:rsidRDefault="003007F1" w:rsidP="003007F1">
      <w:pPr>
        <w:rPr>
          <w:b/>
          <w:sz w:val="24"/>
          <w:szCs w:val="24"/>
        </w:rPr>
      </w:pPr>
      <w:r>
        <w:rPr>
          <w:b/>
          <w:sz w:val="24"/>
          <w:szCs w:val="24"/>
        </w:rPr>
        <w:br w:type="page"/>
      </w:r>
    </w:p>
    <w:p w14:paraId="26799EA3" w14:textId="77777777" w:rsidR="00F66F07" w:rsidRPr="00936746" w:rsidRDefault="00F66F07" w:rsidP="00BB726D">
      <w:pPr>
        <w:tabs>
          <w:tab w:val="left" w:pos="5670"/>
        </w:tabs>
        <w:jc w:val="center"/>
        <w:rPr>
          <w:b/>
          <w:sz w:val="16"/>
          <w:szCs w:val="16"/>
        </w:rPr>
      </w:pPr>
    </w:p>
    <w:p w14:paraId="7C579DDD" w14:textId="7BF887E1" w:rsidR="00F66F07" w:rsidRPr="00AA40AB" w:rsidRDefault="00F66F07" w:rsidP="00AA40AB">
      <w:pPr>
        <w:pStyle w:val="Listeafsnit"/>
        <w:numPr>
          <w:ilvl w:val="0"/>
          <w:numId w:val="11"/>
        </w:numPr>
        <w:tabs>
          <w:tab w:val="left" w:pos="360"/>
          <w:tab w:val="left" w:pos="5670"/>
        </w:tabs>
        <w:rPr>
          <w:b/>
        </w:rPr>
      </w:pPr>
    </w:p>
    <w:sectPr w:rsidR="00F66F07" w:rsidRPr="00AA40AB" w:rsidSect="00BC1787">
      <w:headerReference w:type="default" r:id="rId13"/>
      <w:footerReference w:type="default" r:id="rId14"/>
      <w:headerReference w:type="first" r:id="rId15"/>
      <w:pgSz w:w="11906" w:h="16838"/>
      <w:pgMar w:top="1440" w:right="1134" w:bottom="1440"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60837" w14:textId="77777777" w:rsidR="00073064" w:rsidRDefault="00073064">
      <w:r>
        <w:separator/>
      </w:r>
    </w:p>
  </w:endnote>
  <w:endnote w:type="continuationSeparator" w:id="0">
    <w:p w14:paraId="5650A584" w14:textId="77777777" w:rsidR="00073064" w:rsidRDefault="00073064">
      <w:r>
        <w:continuationSeparator/>
      </w:r>
    </w:p>
  </w:endnote>
  <w:endnote w:type="continuationNotice" w:id="1">
    <w:p w14:paraId="3958D88C" w14:textId="77777777" w:rsidR="00073064" w:rsidRDefault="00073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03673D51" w:rsidR="00690D2B" w:rsidRDefault="00C05732" w:rsidP="00FE149C">
    <w:pPr>
      <w:pStyle w:val="Sidefod"/>
      <w:framePr w:wrap="auto" w:vAnchor="text" w:hAnchor="margin" w:xAlign="right" w:y="1"/>
      <w:jc w:val="both"/>
      <w:rPr>
        <w:rStyle w:val="Sidetal"/>
      </w:rPr>
    </w:pPr>
    <w:r>
      <w:rPr>
        <w:rStyle w:val="Sidetal"/>
      </w:rPr>
      <w:fldChar w:fldCharType="begin"/>
    </w:r>
    <w:r w:rsidR="00690D2B">
      <w:rPr>
        <w:rStyle w:val="Sidetal"/>
      </w:rPr>
      <w:instrText xml:space="preserve">PAGE  </w:instrText>
    </w:r>
    <w:r>
      <w:rPr>
        <w:rStyle w:val="Sidetal"/>
      </w:rPr>
      <w:fldChar w:fldCharType="separate"/>
    </w:r>
    <w:r w:rsidR="006902A7">
      <w:rPr>
        <w:rStyle w:val="Sidetal"/>
        <w:noProof/>
      </w:rPr>
      <w:t>6</w:t>
    </w:r>
    <w:r>
      <w:rPr>
        <w:rStyle w:val="Sidetal"/>
      </w:rPr>
      <w:fldChar w:fldCharType="end"/>
    </w:r>
  </w:p>
  <w:p w14:paraId="568873F7" w14:textId="77777777" w:rsidR="00690D2B" w:rsidRDefault="00690D2B">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54C4" w14:textId="77777777" w:rsidR="00073064" w:rsidRDefault="00073064">
      <w:r>
        <w:separator/>
      </w:r>
    </w:p>
  </w:footnote>
  <w:footnote w:type="continuationSeparator" w:id="0">
    <w:p w14:paraId="6F118208" w14:textId="77777777" w:rsidR="00073064" w:rsidRDefault="00073064">
      <w:r>
        <w:continuationSeparator/>
      </w:r>
    </w:p>
  </w:footnote>
  <w:footnote w:type="continuationNotice" w:id="1">
    <w:p w14:paraId="28CFB094" w14:textId="77777777" w:rsidR="00073064" w:rsidRDefault="00073064"/>
  </w:footnote>
  <w:footnote w:id="2">
    <w:p w14:paraId="05CF356F" w14:textId="77777777" w:rsidR="00B21685" w:rsidRPr="0071378C" w:rsidRDefault="00B21685" w:rsidP="00B21685">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79418F27" w14:textId="77777777" w:rsidR="00B21685" w:rsidRPr="0071378C" w:rsidRDefault="00B21685" w:rsidP="00B21685">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CD91" w14:textId="2F62C352" w:rsidR="00BC1787" w:rsidRPr="00D8773B" w:rsidRDefault="00BC1787" w:rsidP="00BC1787">
    <w:pPr>
      <w:pStyle w:val="Sidehoved"/>
      <w:spacing w:after="0"/>
      <w:rPr>
        <w:rFonts w:ascii="Arial Narrow" w:hAnsi="Arial Narrow" w:cs="Arial"/>
        <w:i/>
        <w:sz w:val="15"/>
        <w:szCs w:val="15"/>
      </w:rPr>
    </w:pPr>
    <w:r w:rsidRPr="00D8773B">
      <w:rPr>
        <w:rFonts w:ascii="Arial Narrow" w:hAnsi="Arial Narrow" w:cs="Arial"/>
        <w:i/>
        <w:sz w:val="15"/>
        <w:szCs w:val="15"/>
      </w:rPr>
      <w:t>202</w:t>
    </w:r>
    <w:r w:rsidR="00256112">
      <w:rPr>
        <w:rFonts w:ascii="Arial Narrow" w:hAnsi="Arial Narrow" w:cs="Arial"/>
        <w:i/>
        <w:sz w:val="15"/>
        <w:szCs w:val="15"/>
      </w:rPr>
      <w:t>4</w:t>
    </w:r>
    <w:r w:rsidRPr="00D8773B">
      <w:rPr>
        <w:rFonts w:ascii="Arial Narrow" w:hAnsi="Arial Narrow" w:cs="Arial"/>
        <w:i/>
        <w:sz w:val="15"/>
        <w:szCs w:val="15"/>
      </w:rPr>
      <w:t xml:space="preserve"> - Erasmus+: </w:t>
    </w:r>
    <w:r w:rsidR="00B05D35">
      <w:rPr>
        <w:rFonts w:ascii="Arial Narrow" w:hAnsi="Arial Narrow" w:cs="Arial"/>
        <w:i/>
        <w:sz w:val="15"/>
        <w:szCs w:val="15"/>
      </w:rPr>
      <w:t>Dagtilbud, grundskole og ungdomsuddannelse</w:t>
    </w:r>
    <w:r>
      <w:rPr>
        <w:rFonts w:ascii="Arial Narrow" w:hAnsi="Arial Narrow" w:cs="Arial"/>
        <w:i/>
        <w:sz w:val="15"/>
        <w:szCs w:val="15"/>
      </w:rPr>
      <w:t xml:space="preserve"> (</w:t>
    </w:r>
    <w:r w:rsidR="00B05D35">
      <w:rPr>
        <w:rFonts w:ascii="Arial Narrow" w:hAnsi="Arial Narrow" w:cs="Arial"/>
        <w:i/>
        <w:sz w:val="15"/>
        <w:szCs w:val="15"/>
      </w:rPr>
      <w:t>SCH</w:t>
    </w:r>
    <w:r>
      <w:rPr>
        <w:rFonts w:ascii="Arial Narrow" w:hAnsi="Arial Narrow" w:cs="Arial"/>
        <w:i/>
        <w:sz w:val="15"/>
        <w:szCs w:val="15"/>
      </w:rPr>
      <w:t xml:space="preserve">) </w:t>
    </w:r>
  </w:p>
  <w:p w14:paraId="47C102F9" w14:textId="1CB0DA66" w:rsidR="00BC1787" w:rsidRDefault="00256112" w:rsidP="00BC1787">
    <w:pPr>
      <w:pStyle w:val="Sidehoved"/>
      <w:rPr>
        <w:rFonts w:ascii="Arial Narrow" w:hAnsi="Arial Narrow" w:cs="Arial"/>
        <w:i/>
        <w:sz w:val="15"/>
        <w:szCs w:val="15"/>
      </w:rPr>
    </w:pPr>
    <w:r>
      <w:rPr>
        <w:rFonts w:ascii="Arial Narrow" w:hAnsi="Arial Narrow" w:cs="Arial"/>
        <w:i/>
        <w:sz w:val="15"/>
        <w:szCs w:val="15"/>
      </w:rPr>
      <w:t>Modelkontrakt</w:t>
    </w:r>
    <w:r w:rsidR="00BC1787" w:rsidRPr="006632C5">
      <w:rPr>
        <w:rFonts w:ascii="Arial Narrow" w:hAnsi="Arial Narrow" w:cs="Arial"/>
        <w:i/>
        <w:sz w:val="15"/>
        <w:szCs w:val="15"/>
      </w:rPr>
      <w:t xml:space="preserve"> for </w:t>
    </w:r>
    <w:r w:rsidR="00B05D35">
      <w:rPr>
        <w:rFonts w:ascii="Arial Narrow" w:hAnsi="Arial Narrow" w:cs="Arial"/>
        <w:i/>
        <w:sz w:val="15"/>
        <w:szCs w:val="15"/>
      </w:rPr>
      <w:t>elever</w:t>
    </w:r>
    <w:r>
      <w:rPr>
        <w:rFonts w:ascii="Arial Narrow" w:hAnsi="Arial Narrow" w:cs="Arial"/>
        <w:i/>
        <w:sz w:val="15"/>
        <w:szCs w:val="15"/>
      </w:rPr>
      <w:t xml:space="preserve"> </w:t>
    </w:r>
    <w:r w:rsidR="00BC1787">
      <w:rPr>
        <w:rFonts w:ascii="Arial Narrow" w:hAnsi="Arial Narrow" w:cs="Arial"/>
        <w:i/>
        <w:sz w:val="15"/>
        <w:szCs w:val="15"/>
      </w:rPr>
      <w:t xml:space="preserve"> og </w:t>
    </w:r>
    <w:r w:rsidR="00BC1787" w:rsidRPr="006632C5">
      <w:rPr>
        <w:rFonts w:ascii="Arial Narrow" w:hAnsi="Arial Narrow" w:cs="Arial"/>
        <w:i/>
        <w:sz w:val="15"/>
        <w:szCs w:val="15"/>
      </w:rPr>
      <w:t>personale</w:t>
    </w:r>
    <w:r>
      <w:rPr>
        <w:rFonts w:ascii="Arial Narrow" w:hAnsi="Arial Narrow" w:cs="Arial"/>
        <w:i/>
        <w:sz w:val="15"/>
        <w:szCs w:val="15"/>
      </w:rPr>
      <w:t xml:space="preserve"> (KA121-</w:t>
    </w:r>
    <w:r w:rsidR="00B05D35">
      <w:rPr>
        <w:rFonts w:ascii="Arial Narrow" w:hAnsi="Arial Narrow" w:cs="Arial"/>
        <w:i/>
        <w:sz w:val="15"/>
        <w:szCs w:val="15"/>
      </w:rPr>
      <w:t>SCH</w:t>
    </w:r>
    <w:r>
      <w:rPr>
        <w:rFonts w:ascii="Arial Narrow" w:hAnsi="Arial Narrow" w:cs="Arial"/>
        <w:i/>
        <w:sz w:val="15"/>
        <w:szCs w:val="15"/>
      </w:rPr>
      <w:t xml:space="preserve"> &amp; KA122-</w:t>
    </w:r>
    <w:r w:rsidR="00B05D35">
      <w:rPr>
        <w:rFonts w:ascii="Arial Narrow" w:hAnsi="Arial Narrow" w:cs="Arial"/>
        <w:i/>
        <w:sz w:val="15"/>
        <w:szCs w:val="15"/>
      </w:rPr>
      <w:t>SCH</w:t>
    </w:r>
    <w:r>
      <w:rPr>
        <w:rFonts w:ascii="Arial Narrow" w:hAnsi="Arial Narrow" w:cs="Arial"/>
        <w:i/>
        <w:sz w:val="15"/>
        <w:szCs w:val="15"/>
      </w:rPr>
      <w:t>)</w:t>
    </w:r>
  </w:p>
  <w:p w14:paraId="47B72E3B" w14:textId="77777777" w:rsidR="003F5087" w:rsidRDefault="003F5087" w:rsidP="00BC178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379C" w14:textId="72CEE4B1" w:rsidR="00BC1787" w:rsidRPr="00016BB8" w:rsidRDefault="00016BB8" w:rsidP="00016BB8">
    <w:pPr>
      <w:pStyle w:val="Sidehoved"/>
      <w:spacing w:after="0"/>
      <w:rPr>
        <w:i/>
        <w:sz w:val="16"/>
        <w:szCs w:val="16"/>
      </w:rPr>
    </w:pPr>
    <w:r w:rsidRPr="00016BB8">
      <w:rPr>
        <w:i/>
        <w:noProof/>
        <w:snapToGrid/>
        <w:sz w:val="16"/>
        <w:szCs w:val="16"/>
      </w:rPr>
      <w:drawing>
        <wp:anchor distT="0" distB="0" distL="114300" distR="114300" simplePos="0" relativeHeight="251658240" behindDoc="0" locked="0" layoutInCell="1" allowOverlap="1" wp14:anchorId="64A1B53B" wp14:editId="472C2AC3">
          <wp:simplePos x="0" y="0"/>
          <wp:positionH relativeFrom="column">
            <wp:posOffset>4518660</wp:posOffset>
          </wp:positionH>
          <wp:positionV relativeFrom="paragraph">
            <wp:posOffset>-19050</wp:posOffset>
          </wp:positionV>
          <wp:extent cx="1717200" cy="360000"/>
          <wp:effectExtent l="0" t="0" r="0" b="254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sidRPr="00016BB8">
      <w:rPr>
        <w:i/>
        <w:sz w:val="16"/>
        <w:szCs w:val="16"/>
      </w:rPr>
      <w:t>2024 – Erasmus+ -</w:t>
    </w:r>
    <w:r w:rsidR="00B05D35">
      <w:rPr>
        <w:i/>
        <w:sz w:val="16"/>
        <w:szCs w:val="16"/>
      </w:rPr>
      <w:t xml:space="preserve"> Dagtilbud, grundskole og ungdomsuddannelse </w:t>
    </w:r>
    <w:r w:rsidR="00F10F84">
      <w:rPr>
        <w:i/>
        <w:sz w:val="16"/>
        <w:szCs w:val="16"/>
      </w:rPr>
      <w:t xml:space="preserve"> </w:t>
    </w:r>
    <w:r w:rsidRPr="00016BB8">
      <w:rPr>
        <w:i/>
        <w:sz w:val="16"/>
        <w:szCs w:val="16"/>
      </w:rPr>
      <w:t>(KA121-</w:t>
    </w:r>
    <w:r w:rsidR="00B05D35">
      <w:rPr>
        <w:i/>
        <w:sz w:val="16"/>
        <w:szCs w:val="16"/>
      </w:rPr>
      <w:t>SCH</w:t>
    </w:r>
    <w:r w:rsidRPr="00016BB8">
      <w:rPr>
        <w:i/>
        <w:sz w:val="16"/>
        <w:szCs w:val="16"/>
      </w:rPr>
      <w:t xml:space="preserve"> &amp; KA122-</w:t>
    </w:r>
    <w:r w:rsidR="00B05D35">
      <w:rPr>
        <w:i/>
        <w:sz w:val="16"/>
        <w:szCs w:val="16"/>
      </w:rPr>
      <w:t>SCH</w:t>
    </w:r>
    <w:r w:rsidRPr="00016BB8">
      <w:rPr>
        <w:i/>
        <w:sz w:val="16"/>
        <w:szCs w:val="16"/>
      </w:rPr>
      <w:t>)</w:t>
    </w:r>
  </w:p>
  <w:p w14:paraId="0712F034" w14:textId="4CC4F13B" w:rsidR="00016BB8" w:rsidRPr="00016BB8" w:rsidRDefault="00016BB8" w:rsidP="00016BB8">
    <w:pPr>
      <w:pStyle w:val="Sidehoved"/>
      <w:spacing w:after="0"/>
      <w:rPr>
        <w:i/>
        <w:sz w:val="16"/>
        <w:szCs w:val="16"/>
      </w:rPr>
    </w:pPr>
    <w:r w:rsidRPr="00016BB8">
      <w:rPr>
        <w:i/>
        <w:sz w:val="16"/>
        <w:szCs w:val="16"/>
      </w:rPr>
      <w:t xml:space="preserve">Modelkontrakt for individuelle mobilitetsophold for </w:t>
    </w:r>
    <w:r w:rsidR="00B05D35">
      <w:rPr>
        <w:i/>
        <w:sz w:val="16"/>
        <w:szCs w:val="16"/>
      </w:rPr>
      <w:t>eleve</w:t>
    </w:r>
    <w:r w:rsidR="00F10F84">
      <w:rPr>
        <w:i/>
        <w:sz w:val="16"/>
        <w:szCs w:val="16"/>
      </w:rPr>
      <w:t xml:space="preserve">r </w:t>
    </w:r>
    <w:r w:rsidRPr="00016BB8">
      <w:rPr>
        <w:i/>
        <w:sz w:val="16"/>
        <w:szCs w:val="16"/>
      </w:rPr>
      <w:t>og</w:t>
    </w:r>
    <w:r w:rsidR="00F10F84">
      <w:rPr>
        <w:i/>
        <w:sz w:val="16"/>
        <w:szCs w:val="16"/>
      </w:rPr>
      <w:t xml:space="preserve"> personale</w:t>
    </w:r>
  </w:p>
  <w:p w14:paraId="280490BD" w14:textId="340C4256" w:rsidR="00BC1787" w:rsidRDefault="00BC178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C2F"/>
    <w:multiLevelType w:val="hybridMultilevel"/>
    <w:tmpl w:val="37EE1E7C"/>
    <w:lvl w:ilvl="0" w:tplc="0D1E864A">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286350975">
    <w:abstractNumId w:val="2"/>
  </w:num>
  <w:num w:numId="2" w16cid:durableId="395201222">
    <w:abstractNumId w:val="4"/>
  </w:num>
  <w:num w:numId="3" w16cid:durableId="607546037">
    <w:abstractNumId w:val="7"/>
  </w:num>
  <w:num w:numId="4" w16cid:durableId="1159341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4818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6094603">
    <w:abstractNumId w:val="10"/>
  </w:num>
  <w:num w:numId="7" w16cid:durableId="1213882425">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02493186">
    <w:abstractNumId w:val="0"/>
  </w:num>
  <w:num w:numId="9" w16cid:durableId="1603758712">
    <w:abstractNumId w:val="8"/>
  </w:num>
  <w:num w:numId="10" w16cid:durableId="35862667">
    <w:abstractNumId w:val="1"/>
  </w:num>
  <w:num w:numId="11" w16cid:durableId="27881278">
    <w:abstractNumId w:val="3"/>
  </w:num>
  <w:num w:numId="12" w16cid:durableId="1728647589">
    <w:abstractNumId w:val="9"/>
  </w:num>
  <w:num w:numId="13" w16cid:durableId="125123297">
    <w:abstractNumId w:val="12"/>
  </w:num>
  <w:num w:numId="14" w16cid:durableId="88814635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67B"/>
    <w:rsid w:val="00004D98"/>
    <w:rsid w:val="00010742"/>
    <w:rsid w:val="00011370"/>
    <w:rsid w:val="000121C3"/>
    <w:rsid w:val="00012759"/>
    <w:rsid w:val="0001397A"/>
    <w:rsid w:val="00016BB8"/>
    <w:rsid w:val="00023F60"/>
    <w:rsid w:val="000247F6"/>
    <w:rsid w:val="00026A5D"/>
    <w:rsid w:val="000304C0"/>
    <w:rsid w:val="0003469B"/>
    <w:rsid w:val="00034E1E"/>
    <w:rsid w:val="00034F7C"/>
    <w:rsid w:val="0003585C"/>
    <w:rsid w:val="00040EC0"/>
    <w:rsid w:val="0004235D"/>
    <w:rsid w:val="00042CAF"/>
    <w:rsid w:val="00043AE1"/>
    <w:rsid w:val="0004496A"/>
    <w:rsid w:val="00045C16"/>
    <w:rsid w:val="000476B3"/>
    <w:rsid w:val="00047CBC"/>
    <w:rsid w:val="00053604"/>
    <w:rsid w:val="00054769"/>
    <w:rsid w:val="000565D0"/>
    <w:rsid w:val="00061712"/>
    <w:rsid w:val="00064B2D"/>
    <w:rsid w:val="00065470"/>
    <w:rsid w:val="0006734A"/>
    <w:rsid w:val="00067DF7"/>
    <w:rsid w:val="00073064"/>
    <w:rsid w:val="00076110"/>
    <w:rsid w:val="000771D1"/>
    <w:rsid w:val="000810D2"/>
    <w:rsid w:val="0008321F"/>
    <w:rsid w:val="00083486"/>
    <w:rsid w:val="0008622F"/>
    <w:rsid w:val="00086583"/>
    <w:rsid w:val="000903A3"/>
    <w:rsid w:val="000912BD"/>
    <w:rsid w:val="00091FE9"/>
    <w:rsid w:val="00092A0E"/>
    <w:rsid w:val="000942EB"/>
    <w:rsid w:val="00096BC8"/>
    <w:rsid w:val="000976DD"/>
    <w:rsid w:val="000A012E"/>
    <w:rsid w:val="000A294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2E8C"/>
    <w:rsid w:val="001038E8"/>
    <w:rsid w:val="00105F02"/>
    <w:rsid w:val="001065E1"/>
    <w:rsid w:val="00107319"/>
    <w:rsid w:val="00112072"/>
    <w:rsid w:val="00112729"/>
    <w:rsid w:val="001146B7"/>
    <w:rsid w:val="00115744"/>
    <w:rsid w:val="00115CF3"/>
    <w:rsid w:val="00117A3E"/>
    <w:rsid w:val="00123387"/>
    <w:rsid w:val="00123CAA"/>
    <w:rsid w:val="0012428E"/>
    <w:rsid w:val="00124AD0"/>
    <w:rsid w:val="00126666"/>
    <w:rsid w:val="00127D9B"/>
    <w:rsid w:val="00127F9D"/>
    <w:rsid w:val="00136B3A"/>
    <w:rsid w:val="00137EB2"/>
    <w:rsid w:val="00140BEF"/>
    <w:rsid w:val="001412B6"/>
    <w:rsid w:val="00143C93"/>
    <w:rsid w:val="001479A1"/>
    <w:rsid w:val="00151597"/>
    <w:rsid w:val="00153522"/>
    <w:rsid w:val="00153C54"/>
    <w:rsid w:val="00155E95"/>
    <w:rsid w:val="0016070A"/>
    <w:rsid w:val="00162B2C"/>
    <w:rsid w:val="001647F3"/>
    <w:rsid w:val="00164A3F"/>
    <w:rsid w:val="001651E3"/>
    <w:rsid w:val="00165EEA"/>
    <w:rsid w:val="0017079A"/>
    <w:rsid w:val="001708EB"/>
    <w:rsid w:val="00173F1A"/>
    <w:rsid w:val="00175F48"/>
    <w:rsid w:val="001776D8"/>
    <w:rsid w:val="00182416"/>
    <w:rsid w:val="00183642"/>
    <w:rsid w:val="00186CF7"/>
    <w:rsid w:val="00187420"/>
    <w:rsid w:val="00190898"/>
    <w:rsid w:val="00191C6F"/>
    <w:rsid w:val="001936BE"/>
    <w:rsid w:val="001941B7"/>
    <w:rsid w:val="0019426C"/>
    <w:rsid w:val="00195F7E"/>
    <w:rsid w:val="00196285"/>
    <w:rsid w:val="001A019B"/>
    <w:rsid w:val="001A085C"/>
    <w:rsid w:val="001A0C20"/>
    <w:rsid w:val="001A0C42"/>
    <w:rsid w:val="001A34D2"/>
    <w:rsid w:val="001A6282"/>
    <w:rsid w:val="001A7791"/>
    <w:rsid w:val="001A7DBB"/>
    <w:rsid w:val="001B0D5D"/>
    <w:rsid w:val="001B1B01"/>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D7932"/>
    <w:rsid w:val="001E1465"/>
    <w:rsid w:val="001E21D0"/>
    <w:rsid w:val="001E2F88"/>
    <w:rsid w:val="001E44FB"/>
    <w:rsid w:val="001E5484"/>
    <w:rsid w:val="001E7774"/>
    <w:rsid w:val="001E7D9A"/>
    <w:rsid w:val="001F0773"/>
    <w:rsid w:val="0020039C"/>
    <w:rsid w:val="00203BA2"/>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6161"/>
    <w:rsid w:val="0023790E"/>
    <w:rsid w:val="00240F5F"/>
    <w:rsid w:val="002432C5"/>
    <w:rsid w:val="00245E25"/>
    <w:rsid w:val="002467E1"/>
    <w:rsid w:val="00246E6D"/>
    <w:rsid w:val="00247AED"/>
    <w:rsid w:val="00251990"/>
    <w:rsid w:val="002519F4"/>
    <w:rsid w:val="00254A5F"/>
    <w:rsid w:val="00256112"/>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3A57"/>
    <w:rsid w:val="00284185"/>
    <w:rsid w:val="00284AC1"/>
    <w:rsid w:val="00286FCA"/>
    <w:rsid w:val="00287457"/>
    <w:rsid w:val="00287D35"/>
    <w:rsid w:val="00291C13"/>
    <w:rsid w:val="00291F41"/>
    <w:rsid w:val="00296A2C"/>
    <w:rsid w:val="002A586A"/>
    <w:rsid w:val="002A6B90"/>
    <w:rsid w:val="002B1D31"/>
    <w:rsid w:val="002B26E3"/>
    <w:rsid w:val="002B2D4B"/>
    <w:rsid w:val="002B3478"/>
    <w:rsid w:val="002B5140"/>
    <w:rsid w:val="002B578C"/>
    <w:rsid w:val="002B6CAB"/>
    <w:rsid w:val="002B6DE8"/>
    <w:rsid w:val="002C24E2"/>
    <w:rsid w:val="002C2C88"/>
    <w:rsid w:val="002C3E24"/>
    <w:rsid w:val="002C5586"/>
    <w:rsid w:val="002C6C96"/>
    <w:rsid w:val="002C7769"/>
    <w:rsid w:val="002D5FD9"/>
    <w:rsid w:val="002D6227"/>
    <w:rsid w:val="002D7C27"/>
    <w:rsid w:val="002E24F7"/>
    <w:rsid w:val="002F3579"/>
    <w:rsid w:val="002F54E0"/>
    <w:rsid w:val="0030005F"/>
    <w:rsid w:val="003007F1"/>
    <w:rsid w:val="003034A6"/>
    <w:rsid w:val="00306841"/>
    <w:rsid w:val="00306A91"/>
    <w:rsid w:val="00310E80"/>
    <w:rsid w:val="003111BF"/>
    <w:rsid w:val="00312DBD"/>
    <w:rsid w:val="00313A00"/>
    <w:rsid w:val="00313A99"/>
    <w:rsid w:val="003149AE"/>
    <w:rsid w:val="00314AAF"/>
    <w:rsid w:val="00317559"/>
    <w:rsid w:val="00321177"/>
    <w:rsid w:val="00321488"/>
    <w:rsid w:val="00326C2B"/>
    <w:rsid w:val="00327163"/>
    <w:rsid w:val="00327246"/>
    <w:rsid w:val="00327ACC"/>
    <w:rsid w:val="00335F5E"/>
    <w:rsid w:val="00336A36"/>
    <w:rsid w:val="003411E6"/>
    <w:rsid w:val="00341429"/>
    <w:rsid w:val="003415BB"/>
    <w:rsid w:val="00343276"/>
    <w:rsid w:val="00345899"/>
    <w:rsid w:val="00346DB9"/>
    <w:rsid w:val="003510C5"/>
    <w:rsid w:val="00352043"/>
    <w:rsid w:val="00353ED3"/>
    <w:rsid w:val="00354C9C"/>
    <w:rsid w:val="00355362"/>
    <w:rsid w:val="0035677D"/>
    <w:rsid w:val="00360E25"/>
    <w:rsid w:val="00361045"/>
    <w:rsid w:val="00361766"/>
    <w:rsid w:val="003664C7"/>
    <w:rsid w:val="00366B39"/>
    <w:rsid w:val="00366E7B"/>
    <w:rsid w:val="003707EE"/>
    <w:rsid w:val="00371629"/>
    <w:rsid w:val="0037251E"/>
    <w:rsid w:val="00372D3A"/>
    <w:rsid w:val="00373085"/>
    <w:rsid w:val="00374255"/>
    <w:rsid w:val="00377CA7"/>
    <w:rsid w:val="00380C8E"/>
    <w:rsid w:val="0038107B"/>
    <w:rsid w:val="00381B58"/>
    <w:rsid w:val="003823D4"/>
    <w:rsid w:val="003834FE"/>
    <w:rsid w:val="00383559"/>
    <w:rsid w:val="003847E7"/>
    <w:rsid w:val="0038663B"/>
    <w:rsid w:val="00387916"/>
    <w:rsid w:val="00387C4F"/>
    <w:rsid w:val="00392103"/>
    <w:rsid w:val="00394FF7"/>
    <w:rsid w:val="00395156"/>
    <w:rsid w:val="0039577B"/>
    <w:rsid w:val="00395A32"/>
    <w:rsid w:val="00395C9E"/>
    <w:rsid w:val="0039683B"/>
    <w:rsid w:val="0039772A"/>
    <w:rsid w:val="003A07D2"/>
    <w:rsid w:val="003A12F7"/>
    <w:rsid w:val="003A17AC"/>
    <w:rsid w:val="003A410B"/>
    <w:rsid w:val="003A428E"/>
    <w:rsid w:val="003A6DDC"/>
    <w:rsid w:val="003B1037"/>
    <w:rsid w:val="003B249D"/>
    <w:rsid w:val="003B2A22"/>
    <w:rsid w:val="003B3CD9"/>
    <w:rsid w:val="003B76B9"/>
    <w:rsid w:val="003C0D45"/>
    <w:rsid w:val="003C291F"/>
    <w:rsid w:val="003C54B3"/>
    <w:rsid w:val="003C5F43"/>
    <w:rsid w:val="003C7345"/>
    <w:rsid w:val="003C7DEE"/>
    <w:rsid w:val="003C7EA5"/>
    <w:rsid w:val="003D0C75"/>
    <w:rsid w:val="003D1619"/>
    <w:rsid w:val="003D1CE5"/>
    <w:rsid w:val="003D1E09"/>
    <w:rsid w:val="003D25F5"/>
    <w:rsid w:val="003D33EC"/>
    <w:rsid w:val="003D493D"/>
    <w:rsid w:val="003D60FB"/>
    <w:rsid w:val="003D6746"/>
    <w:rsid w:val="003D72DC"/>
    <w:rsid w:val="003D77DC"/>
    <w:rsid w:val="003E0B5C"/>
    <w:rsid w:val="003E13DC"/>
    <w:rsid w:val="003E19E4"/>
    <w:rsid w:val="003E1E00"/>
    <w:rsid w:val="003E2DA1"/>
    <w:rsid w:val="003E5095"/>
    <w:rsid w:val="003E7270"/>
    <w:rsid w:val="003F2CF2"/>
    <w:rsid w:val="003F5087"/>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2AAD"/>
    <w:rsid w:val="0045404C"/>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14A1"/>
    <w:rsid w:val="004826FD"/>
    <w:rsid w:val="00482950"/>
    <w:rsid w:val="0048427B"/>
    <w:rsid w:val="00493057"/>
    <w:rsid w:val="004938F7"/>
    <w:rsid w:val="00495F57"/>
    <w:rsid w:val="004963FB"/>
    <w:rsid w:val="0049724A"/>
    <w:rsid w:val="004A08AC"/>
    <w:rsid w:val="004A09B6"/>
    <w:rsid w:val="004A0AF4"/>
    <w:rsid w:val="004A3256"/>
    <w:rsid w:val="004A3AF5"/>
    <w:rsid w:val="004A4617"/>
    <w:rsid w:val="004B00D0"/>
    <w:rsid w:val="004B02FD"/>
    <w:rsid w:val="004B05DE"/>
    <w:rsid w:val="004B15AC"/>
    <w:rsid w:val="004B196D"/>
    <w:rsid w:val="004B49BE"/>
    <w:rsid w:val="004B62ED"/>
    <w:rsid w:val="004B7429"/>
    <w:rsid w:val="004C30F7"/>
    <w:rsid w:val="004C32C0"/>
    <w:rsid w:val="004C332D"/>
    <w:rsid w:val="004C5B88"/>
    <w:rsid w:val="004C5E16"/>
    <w:rsid w:val="004C64D5"/>
    <w:rsid w:val="004D0117"/>
    <w:rsid w:val="004D16F1"/>
    <w:rsid w:val="004D1AFF"/>
    <w:rsid w:val="004D1D09"/>
    <w:rsid w:val="004D4735"/>
    <w:rsid w:val="004D4A1F"/>
    <w:rsid w:val="004D7819"/>
    <w:rsid w:val="004E17F6"/>
    <w:rsid w:val="004E19BA"/>
    <w:rsid w:val="004E3FB8"/>
    <w:rsid w:val="004E4880"/>
    <w:rsid w:val="004E4E61"/>
    <w:rsid w:val="004E5E6F"/>
    <w:rsid w:val="004E678E"/>
    <w:rsid w:val="004F3DA5"/>
    <w:rsid w:val="004F5742"/>
    <w:rsid w:val="004F5D80"/>
    <w:rsid w:val="004F6A0D"/>
    <w:rsid w:val="00501969"/>
    <w:rsid w:val="00503454"/>
    <w:rsid w:val="00505506"/>
    <w:rsid w:val="00505C4D"/>
    <w:rsid w:val="00505F02"/>
    <w:rsid w:val="005061CF"/>
    <w:rsid w:val="00506539"/>
    <w:rsid w:val="00506822"/>
    <w:rsid w:val="005109E3"/>
    <w:rsid w:val="00511293"/>
    <w:rsid w:val="005112FF"/>
    <w:rsid w:val="00513569"/>
    <w:rsid w:val="00513E8D"/>
    <w:rsid w:val="00514C5E"/>
    <w:rsid w:val="00515EDE"/>
    <w:rsid w:val="00517E2E"/>
    <w:rsid w:val="00522170"/>
    <w:rsid w:val="00522CD5"/>
    <w:rsid w:val="005234DB"/>
    <w:rsid w:val="00524405"/>
    <w:rsid w:val="00526CD4"/>
    <w:rsid w:val="0053072F"/>
    <w:rsid w:val="00531E8F"/>
    <w:rsid w:val="0053707B"/>
    <w:rsid w:val="005378AE"/>
    <w:rsid w:val="005413BB"/>
    <w:rsid w:val="0054215F"/>
    <w:rsid w:val="00542C65"/>
    <w:rsid w:val="005433FA"/>
    <w:rsid w:val="00547425"/>
    <w:rsid w:val="00547DE4"/>
    <w:rsid w:val="00547F23"/>
    <w:rsid w:val="005514ED"/>
    <w:rsid w:val="005543BA"/>
    <w:rsid w:val="00554628"/>
    <w:rsid w:val="00555482"/>
    <w:rsid w:val="00560B13"/>
    <w:rsid w:val="00562FC5"/>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8E7"/>
    <w:rsid w:val="005A0CA7"/>
    <w:rsid w:val="005A3445"/>
    <w:rsid w:val="005A399E"/>
    <w:rsid w:val="005A42FA"/>
    <w:rsid w:val="005A4A93"/>
    <w:rsid w:val="005A5156"/>
    <w:rsid w:val="005A573E"/>
    <w:rsid w:val="005A6369"/>
    <w:rsid w:val="005B0D5C"/>
    <w:rsid w:val="005B31A2"/>
    <w:rsid w:val="005B3413"/>
    <w:rsid w:val="005B3C36"/>
    <w:rsid w:val="005B425F"/>
    <w:rsid w:val="005B4538"/>
    <w:rsid w:val="005B71A9"/>
    <w:rsid w:val="005B72FD"/>
    <w:rsid w:val="005B74A0"/>
    <w:rsid w:val="005C0277"/>
    <w:rsid w:val="005C0BDF"/>
    <w:rsid w:val="005C0DAB"/>
    <w:rsid w:val="005C393B"/>
    <w:rsid w:val="005C7136"/>
    <w:rsid w:val="005C78C2"/>
    <w:rsid w:val="005D44B1"/>
    <w:rsid w:val="005D53D1"/>
    <w:rsid w:val="005D5473"/>
    <w:rsid w:val="005D65FD"/>
    <w:rsid w:val="005D6A11"/>
    <w:rsid w:val="005D6B8A"/>
    <w:rsid w:val="005D6C28"/>
    <w:rsid w:val="005E05E1"/>
    <w:rsid w:val="005E0B96"/>
    <w:rsid w:val="005E0D26"/>
    <w:rsid w:val="005E17D7"/>
    <w:rsid w:val="005E1E34"/>
    <w:rsid w:val="005E2E84"/>
    <w:rsid w:val="005E3617"/>
    <w:rsid w:val="005E412F"/>
    <w:rsid w:val="005E4A67"/>
    <w:rsid w:val="005F56D7"/>
    <w:rsid w:val="005F759E"/>
    <w:rsid w:val="005F7658"/>
    <w:rsid w:val="005F77D3"/>
    <w:rsid w:val="00602C59"/>
    <w:rsid w:val="00605365"/>
    <w:rsid w:val="00605BF9"/>
    <w:rsid w:val="00607597"/>
    <w:rsid w:val="00607E3F"/>
    <w:rsid w:val="00616EA1"/>
    <w:rsid w:val="00621DE5"/>
    <w:rsid w:val="00623073"/>
    <w:rsid w:val="006234B1"/>
    <w:rsid w:val="00624EDA"/>
    <w:rsid w:val="00625DE5"/>
    <w:rsid w:val="00626B93"/>
    <w:rsid w:val="00630EC2"/>
    <w:rsid w:val="00634031"/>
    <w:rsid w:val="00640585"/>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2C5"/>
    <w:rsid w:val="006636DA"/>
    <w:rsid w:val="00664E6C"/>
    <w:rsid w:val="006652E4"/>
    <w:rsid w:val="006663E4"/>
    <w:rsid w:val="0066654B"/>
    <w:rsid w:val="00667CAF"/>
    <w:rsid w:val="0067005F"/>
    <w:rsid w:val="00671045"/>
    <w:rsid w:val="006720F0"/>
    <w:rsid w:val="006729D3"/>
    <w:rsid w:val="0067458B"/>
    <w:rsid w:val="00674B7A"/>
    <w:rsid w:val="0068073E"/>
    <w:rsid w:val="0068370C"/>
    <w:rsid w:val="00683F79"/>
    <w:rsid w:val="006902A7"/>
    <w:rsid w:val="00690D2B"/>
    <w:rsid w:val="00692A21"/>
    <w:rsid w:val="0069379A"/>
    <w:rsid w:val="00696D8D"/>
    <w:rsid w:val="00697906"/>
    <w:rsid w:val="006A0F1B"/>
    <w:rsid w:val="006A4001"/>
    <w:rsid w:val="006A5D6E"/>
    <w:rsid w:val="006A7FC4"/>
    <w:rsid w:val="006B136B"/>
    <w:rsid w:val="006B6046"/>
    <w:rsid w:val="006B760A"/>
    <w:rsid w:val="006B76CA"/>
    <w:rsid w:val="006B798C"/>
    <w:rsid w:val="006C2F7B"/>
    <w:rsid w:val="006C3067"/>
    <w:rsid w:val="006C30D8"/>
    <w:rsid w:val="006C625C"/>
    <w:rsid w:val="006C6B7E"/>
    <w:rsid w:val="006D1BD4"/>
    <w:rsid w:val="006D1ECB"/>
    <w:rsid w:val="006D2001"/>
    <w:rsid w:val="006D2BA1"/>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10BD5"/>
    <w:rsid w:val="00712CFB"/>
    <w:rsid w:val="00717E5C"/>
    <w:rsid w:val="0072221F"/>
    <w:rsid w:val="00723C4C"/>
    <w:rsid w:val="00723F7E"/>
    <w:rsid w:val="00725208"/>
    <w:rsid w:val="0072776E"/>
    <w:rsid w:val="00730DAF"/>
    <w:rsid w:val="007340D4"/>
    <w:rsid w:val="00735E06"/>
    <w:rsid w:val="007360C4"/>
    <w:rsid w:val="0074075F"/>
    <w:rsid w:val="0074210E"/>
    <w:rsid w:val="0074299F"/>
    <w:rsid w:val="007454B1"/>
    <w:rsid w:val="007501CB"/>
    <w:rsid w:val="007509F9"/>
    <w:rsid w:val="00750A2C"/>
    <w:rsid w:val="007515AE"/>
    <w:rsid w:val="00751C87"/>
    <w:rsid w:val="007535A3"/>
    <w:rsid w:val="00755727"/>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1114"/>
    <w:rsid w:val="008012C5"/>
    <w:rsid w:val="00803814"/>
    <w:rsid w:val="00804F6B"/>
    <w:rsid w:val="00805B1B"/>
    <w:rsid w:val="00806E28"/>
    <w:rsid w:val="00807583"/>
    <w:rsid w:val="0081191D"/>
    <w:rsid w:val="00812B54"/>
    <w:rsid w:val="00812C55"/>
    <w:rsid w:val="00812E8A"/>
    <w:rsid w:val="00813B9C"/>
    <w:rsid w:val="00815681"/>
    <w:rsid w:val="00816C01"/>
    <w:rsid w:val="0082163D"/>
    <w:rsid w:val="00822AE7"/>
    <w:rsid w:val="00824DF4"/>
    <w:rsid w:val="00824DF7"/>
    <w:rsid w:val="00824FCA"/>
    <w:rsid w:val="0083002E"/>
    <w:rsid w:val="00830FDB"/>
    <w:rsid w:val="008321F0"/>
    <w:rsid w:val="008327F2"/>
    <w:rsid w:val="00832C85"/>
    <w:rsid w:val="0084210E"/>
    <w:rsid w:val="0084593B"/>
    <w:rsid w:val="00845F07"/>
    <w:rsid w:val="00850327"/>
    <w:rsid w:val="0085498E"/>
    <w:rsid w:val="008566BB"/>
    <w:rsid w:val="008566E3"/>
    <w:rsid w:val="00857445"/>
    <w:rsid w:val="008605BE"/>
    <w:rsid w:val="00863461"/>
    <w:rsid w:val="0086537A"/>
    <w:rsid w:val="00871E34"/>
    <w:rsid w:val="008721BE"/>
    <w:rsid w:val="00874A80"/>
    <w:rsid w:val="00880F1C"/>
    <w:rsid w:val="008813AE"/>
    <w:rsid w:val="008817C6"/>
    <w:rsid w:val="008827F1"/>
    <w:rsid w:val="0088570D"/>
    <w:rsid w:val="008977A6"/>
    <w:rsid w:val="008A3683"/>
    <w:rsid w:val="008A3E4A"/>
    <w:rsid w:val="008B06BB"/>
    <w:rsid w:val="008B19B0"/>
    <w:rsid w:val="008B2F60"/>
    <w:rsid w:val="008B3F89"/>
    <w:rsid w:val="008B4A57"/>
    <w:rsid w:val="008B58F7"/>
    <w:rsid w:val="008B5AE9"/>
    <w:rsid w:val="008B6F4F"/>
    <w:rsid w:val="008C165E"/>
    <w:rsid w:val="008C5EC5"/>
    <w:rsid w:val="008C5F2A"/>
    <w:rsid w:val="008D1232"/>
    <w:rsid w:val="008D12BC"/>
    <w:rsid w:val="008D578B"/>
    <w:rsid w:val="008D59C3"/>
    <w:rsid w:val="008D7FE8"/>
    <w:rsid w:val="008E0CC5"/>
    <w:rsid w:val="008E3612"/>
    <w:rsid w:val="008E3C3B"/>
    <w:rsid w:val="008E4614"/>
    <w:rsid w:val="008E4A6B"/>
    <w:rsid w:val="008E4D5A"/>
    <w:rsid w:val="008E6D71"/>
    <w:rsid w:val="008F0EF5"/>
    <w:rsid w:val="008F1241"/>
    <w:rsid w:val="008F2484"/>
    <w:rsid w:val="008F387D"/>
    <w:rsid w:val="008F5FFD"/>
    <w:rsid w:val="008F79BE"/>
    <w:rsid w:val="009005A1"/>
    <w:rsid w:val="009036DE"/>
    <w:rsid w:val="00905123"/>
    <w:rsid w:val="0090579E"/>
    <w:rsid w:val="00905F07"/>
    <w:rsid w:val="0091064A"/>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36746"/>
    <w:rsid w:val="009404B6"/>
    <w:rsid w:val="009407E7"/>
    <w:rsid w:val="009471DB"/>
    <w:rsid w:val="009473A5"/>
    <w:rsid w:val="009513A3"/>
    <w:rsid w:val="00955A2F"/>
    <w:rsid w:val="0096166C"/>
    <w:rsid w:val="009625EE"/>
    <w:rsid w:val="00965A7C"/>
    <w:rsid w:val="0097125D"/>
    <w:rsid w:val="00971798"/>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96C40"/>
    <w:rsid w:val="009A24B8"/>
    <w:rsid w:val="009A2F27"/>
    <w:rsid w:val="009A32D0"/>
    <w:rsid w:val="009A5840"/>
    <w:rsid w:val="009A59CF"/>
    <w:rsid w:val="009A6710"/>
    <w:rsid w:val="009A6788"/>
    <w:rsid w:val="009A6CDC"/>
    <w:rsid w:val="009B12C0"/>
    <w:rsid w:val="009B3816"/>
    <w:rsid w:val="009B38F8"/>
    <w:rsid w:val="009B7B70"/>
    <w:rsid w:val="009B7BFA"/>
    <w:rsid w:val="009C0F97"/>
    <w:rsid w:val="009C2482"/>
    <w:rsid w:val="009C3FFB"/>
    <w:rsid w:val="009C424A"/>
    <w:rsid w:val="009C4360"/>
    <w:rsid w:val="009C4E03"/>
    <w:rsid w:val="009D022D"/>
    <w:rsid w:val="009D377C"/>
    <w:rsid w:val="009D37F2"/>
    <w:rsid w:val="009D38EB"/>
    <w:rsid w:val="009D3C8A"/>
    <w:rsid w:val="009D541C"/>
    <w:rsid w:val="009D7335"/>
    <w:rsid w:val="009E0956"/>
    <w:rsid w:val="009E0965"/>
    <w:rsid w:val="009E2AE8"/>
    <w:rsid w:val="009E2BDB"/>
    <w:rsid w:val="009E3379"/>
    <w:rsid w:val="009E3D65"/>
    <w:rsid w:val="009E4EAC"/>
    <w:rsid w:val="009F0EC7"/>
    <w:rsid w:val="009F10E4"/>
    <w:rsid w:val="009F12DA"/>
    <w:rsid w:val="009F20F5"/>
    <w:rsid w:val="009F2700"/>
    <w:rsid w:val="009F427D"/>
    <w:rsid w:val="009F565D"/>
    <w:rsid w:val="009F6070"/>
    <w:rsid w:val="00A0121A"/>
    <w:rsid w:val="00A0456A"/>
    <w:rsid w:val="00A04ADD"/>
    <w:rsid w:val="00A05CFE"/>
    <w:rsid w:val="00A10559"/>
    <w:rsid w:val="00A11032"/>
    <w:rsid w:val="00A117CE"/>
    <w:rsid w:val="00A12DB6"/>
    <w:rsid w:val="00A16113"/>
    <w:rsid w:val="00A17B72"/>
    <w:rsid w:val="00A2020B"/>
    <w:rsid w:val="00A20686"/>
    <w:rsid w:val="00A20CA1"/>
    <w:rsid w:val="00A21361"/>
    <w:rsid w:val="00A24DFF"/>
    <w:rsid w:val="00A25CDA"/>
    <w:rsid w:val="00A26754"/>
    <w:rsid w:val="00A26F6B"/>
    <w:rsid w:val="00A318B3"/>
    <w:rsid w:val="00A31F3A"/>
    <w:rsid w:val="00A32BA3"/>
    <w:rsid w:val="00A33FF2"/>
    <w:rsid w:val="00A34A4A"/>
    <w:rsid w:val="00A40B9C"/>
    <w:rsid w:val="00A431C8"/>
    <w:rsid w:val="00A43FCE"/>
    <w:rsid w:val="00A44B60"/>
    <w:rsid w:val="00A46B62"/>
    <w:rsid w:val="00A47B75"/>
    <w:rsid w:val="00A47DEA"/>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53AF"/>
    <w:rsid w:val="00A854A2"/>
    <w:rsid w:val="00A87456"/>
    <w:rsid w:val="00A90767"/>
    <w:rsid w:val="00A91F48"/>
    <w:rsid w:val="00A936F1"/>
    <w:rsid w:val="00AA009A"/>
    <w:rsid w:val="00AA40AB"/>
    <w:rsid w:val="00AB0E85"/>
    <w:rsid w:val="00AB281F"/>
    <w:rsid w:val="00AB3943"/>
    <w:rsid w:val="00AC028C"/>
    <w:rsid w:val="00AC2157"/>
    <w:rsid w:val="00AC4BA2"/>
    <w:rsid w:val="00AC52E8"/>
    <w:rsid w:val="00AC61DD"/>
    <w:rsid w:val="00AC6982"/>
    <w:rsid w:val="00AC76D6"/>
    <w:rsid w:val="00AD086C"/>
    <w:rsid w:val="00AD0EB1"/>
    <w:rsid w:val="00AD4010"/>
    <w:rsid w:val="00AE0D6A"/>
    <w:rsid w:val="00AE2691"/>
    <w:rsid w:val="00AE4A9E"/>
    <w:rsid w:val="00AE6CCF"/>
    <w:rsid w:val="00AF0A66"/>
    <w:rsid w:val="00AF36D8"/>
    <w:rsid w:val="00AF3F14"/>
    <w:rsid w:val="00AF4F50"/>
    <w:rsid w:val="00AF5903"/>
    <w:rsid w:val="00AF6BAD"/>
    <w:rsid w:val="00AF6C50"/>
    <w:rsid w:val="00B0225D"/>
    <w:rsid w:val="00B03E58"/>
    <w:rsid w:val="00B054FC"/>
    <w:rsid w:val="00B05D35"/>
    <w:rsid w:val="00B07049"/>
    <w:rsid w:val="00B11B79"/>
    <w:rsid w:val="00B11E97"/>
    <w:rsid w:val="00B12075"/>
    <w:rsid w:val="00B12E66"/>
    <w:rsid w:val="00B15DFD"/>
    <w:rsid w:val="00B16AD8"/>
    <w:rsid w:val="00B201BC"/>
    <w:rsid w:val="00B2155C"/>
    <w:rsid w:val="00B21685"/>
    <w:rsid w:val="00B23F91"/>
    <w:rsid w:val="00B24442"/>
    <w:rsid w:val="00B244C3"/>
    <w:rsid w:val="00B24EA9"/>
    <w:rsid w:val="00B328A7"/>
    <w:rsid w:val="00B36433"/>
    <w:rsid w:val="00B3661C"/>
    <w:rsid w:val="00B37758"/>
    <w:rsid w:val="00B37929"/>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777"/>
    <w:rsid w:val="00B618F9"/>
    <w:rsid w:val="00B64673"/>
    <w:rsid w:val="00B6559D"/>
    <w:rsid w:val="00B70E72"/>
    <w:rsid w:val="00B71895"/>
    <w:rsid w:val="00B71DD1"/>
    <w:rsid w:val="00B732DF"/>
    <w:rsid w:val="00B75885"/>
    <w:rsid w:val="00B81A73"/>
    <w:rsid w:val="00B81AD7"/>
    <w:rsid w:val="00B81E8C"/>
    <w:rsid w:val="00B83CA6"/>
    <w:rsid w:val="00B83E4B"/>
    <w:rsid w:val="00B840A2"/>
    <w:rsid w:val="00B84E2D"/>
    <w:rsid w:val="00B861D4"/>
    <w:rsid w:val="00B9007F"/>
    <w:rsid w:val="00B913E0"/>
    <w:rsid w:val="00B926C6"/>
    <w:rsid w:val="00B933FF"/>
    <w:rsid w:val="00B94564"/>
    <w:rsid w:val="00B9613E"/>
    <w:rsid w:val="00B9719A"/>
    <w:rsid w:val="00BA4B85"/>
    <w:rsid w:val="00BA6FE1"/>
    <w:rsid w:val="00BA7D4F"/>
    <w:rsid w:val="00BB1A47"/>
    <w:rsid w:val="00BB25AB"/>
    <w:rsid w:val="00BB5C3A"/>
    <w:rsid w:val="00BB6986"/>
    <w:rsid w:val="00BB726D"/>
    <w:rsid w:val="00BB76DF"/>
    <w:rsid w:val="00BC0E92"/>
    <w:rsid w:val="00BC1787"/>
    <w:rsid w:val="00BC19E5"/>
    <w:rsid w:val="00BC308B"/>
    <w:rsid w:val="00BC384A"/>
    <w:rsid w:val="00BC46A6"/>
    <w:rsid w:val="00BC6B74"/>
    <w:rsid w:val="00BC72A2"/>
    <w:rsid w:val="00BC78D5"/>
    <w:rsid w:val="00BC7F02"/>
    <w:rsid w:val="00BD2EF7"/>
    <w:rsid w:val="00BD475C"/>
    <w:rsid w:val="00BD4801"/>
    <w:rsid w:val="00BD4DE1"/>
    <w:rsid w:val="00BD4FBE"/>
    <w:rsid w:val="00BE0441"/>
    <w:rsid w:val="00BE1047"/>
    <w:rsid w:val="00BE1B6C"/>
    <w:rsid w:val="00BE2379"/>
    <w:rsid w:val="00BE5211"/>
    <w:rsid w:val="00BE6413"/>
    <w:rsid w:val="00BE659B"/>
    <w:rsid w:val="00BF5A57"/>
    <w:rsid w:val="00C00CA7"/>
    <w:rsid w:val="00C01753"/>
    <w:rsid w:val="00C02277"/>
    <w:rsid w:val="00C0239B"/>
    <w:rsid w:val="00C044B6"/>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60D5"/>
    <w:rsid w:val="00C57232"/>
    <w:rsid w:val="00C578B7"/>
    <w:rsid w:val="00C57EFF"/>
    <w:rsid w:val="00C60964"/>
    <w:rsid w:val="00C64F27"/>
    <w:rsid w:val="00C651CC"/>
    <w:rsid w:val="00C66367"/>
    <w:rsid w:val="00C70078"/>
    <w:rsid w:val="00C7113B"/>
    <w:rsid w:val="00C71240"/>
    <w:rsid w:val="00C7207A"/>
    <w:rsid w:val="00C730EC"/>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4A07"/>
    <w:rsid w:val="00CD52D3"/>
    <w:rsid w:val="00CD6774"/>
    <w:rsid w:val="00CD786F"/>
    <w:rsid w:val="00CE0B59"/>
    <w:rsid w:val="00CE3672"/>
    <w:rsid w:val="00CE4FC4"/>
    <w:rsid w:val="00CE5B13"/>
    <w:rsid w:val="00CE6FCA"/>
    <w:rsid w:val="00CF1DDD"/>
    <w:rsid w:val="00CF26C2"/>
    <w:rsid w:val="00CF7500"/>
    <w:rsid w:val="00D006C5"/>
    <w:rsid w:val="00D03A07"/>
    <w:rsid w:val="00D04A56"/>
    <w:rsid w:val="00D067FF"/>
    <w:rsid w:val="00D0765F"/>
    <w:rsid w:val="00D10B71"/>
    <w:rsid w:val="00D1133B"/>
    <w:rsid w:val="00D11706"/>
    <w:rsid w:val="00D12470"/>
    <w:rsid w:val="00D13EC9"/>
    <w:rsid w:val="00D15727"/>
    <w:rsid w:val="00D20299"/>
    <w:rsid w:val="00D21FB0"/>
    <w:rsid w:val="00D22046"/>
    <w:rsid w:val="00D2302C"/>
    <w:rsid w:val="00D301A4"/>
    <w:rsid w:val="00D3109D"/>
    <w:rsid w:val="00D34719"/>
    <w:rsid w:val="00D362DB"/>
    <w:rsid w:val="00D36302"/>
    <w:rsid w:val="00D40F18"/>
    <w:rsid w:val="00D42D0C"/>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3576"/>
    <w:rsid w:val="00D8462C"/>
    <w:rsid w:val="00D85C5C"/>
    <w:rsid w:val="00D8773B"/>
    <w:rsid w:val="00D90931"/>
    <w:rsid w:val="00D94677"/>
    <w:rsid w:val="00D966FF"/>
    <w:rsid w:val="00D96985"/>
    <w:rsid w:val="00D97876"/>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83B"/>
    <w:rsid w:val="00DE4D0C"/>
    <w:rsid w:val="00DE5BF0"/>
    <w:rsid w:val="00DF06D9"/>
    <w:rsid w:val="00DF1156"/>
    <w:rsid w:val="00DF1DE2"/>
    <w:rsid w:val="00DF2719"/>
    <w:rsid w:val="00DF3659"/>
    <w:rsid w:val="00DF6613"/>
    <w:rsid w:val="00DF718E"/>
    <w:rsid w:val="00E01F81"/>
    <w:rsid w:val="00E027D5"/>
    <w:rsid w:val="00E059A7"/>
    <w:rsid w:val="00E05DAB"/>
    <w:rsid w:val="00E06986"/>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37FEE"/>
    <w:rsid w:val="00E465BA"/>
    <w:rsid w:val="00E47D19"/>
    <w:rsid w:val="00E52097"/>
    <w:rsid w:val="00E521A8"/>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95951"/>
    <w:rsid w:val="00EA0DF4"/>
    <w:rsid w:val="00EA273F"/>
    <w:rsid w:val="00EA3073"/>
    <w:rsid w:val="00EA4118"/>
    <w:rsid w:val="00EA4523"/>
    <w:rsid w:val="00EA5E6F"/>
    <w:rsid w:val="00EB180B"/>
    <w:rsid w:val="00EB1E92"/>
    <w:rsid w:val="00EB1FA4"/>
    <w:rsid w:val="00EB2EBB"/>
    <w:rsid w:val="00EB32CB"/>
    <w:rsid w:val="00EB3703"/>
    <w:rsid w:val="00EB70DA"/>
    <w:rsid w:val="00EB7EC7"/>
    <w:rsid w:val="00EC01B4"/>
    <w:rsid w:val="00EC1401"/>
    <w:rsid w:val="00EC3575"/>
    <w:rsid w:val="00EC4046"/>
    <w:rsid w:val="00EC43CF"/>
    <w:rsid w:val="00EC71F8"/>
    <w:rsid w:val="00EC76D2"/>
    <w:rsid w:val="00EC7A39"/>
    <w:rsid w:val="00ED03C7"/>
    <w:rsid w:val="00ED03FE"/>
    <w:rsid w:val="00ED0881"/>
    <w:rsid w:val="00ED24FB"/>
    <w:rsid w:val="00EE2896"/>
    <w:rsid w:val="00EE2CCB"/>
    <w:rsid w:val="00EE32AA"/>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0F84"/>
    <w:rsid w:val="00F11A2C"/>
    <w:rsid w:val="00F11B18"/>
    <w:rsid w:val="00F11DE5"/>
    <w:rsid w:val="00F13239"/>
    <w:rsid w:val="00F13765"/>
    <w:rsid w:val="00F16BF1"/>
    <w:rsid w:val="00F17C9D"/>
    <w:rsid w:val="00F20FBB"/>
    <w:rsid w:val="00F21D1B"/>
    <w:rsid w:val="00F2541B"/>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3AC"/>
    <w:rsid w:val="00F72847"/>
    <w:rsid w:val="00F738FE"/>
    <w:rsid w:val="00F7401D"/>
    <w:rsid w:val="00F76509"/>
    <w:rsid w:val="00F76C31"/>
    <w:rsid w:val="00F80F36"/>
    <w:rsid w:val="00F815F8"/>
    <w:rsid w:val="00F82B38"/>
    <w:rsid w:val="00F83B20"/>
    <w:rsid w:val="00F85E07"/>
    <w:rsid w:val="00F907ED"/>
    <w:rsid w:val="00F92BA8"/>
    <w:rsid w:val="00F93E25"/>
    <w:rsid w:val="00F96310"/>
    <w:rsid w:val="00F964FA"/>
    <w:rsid w:val="00F976C1"/>
    <w:rsid w:val="00FA21A2"/>
    <w:rsid w:val="00FA349A"/>
    <w:rsid w:val="00FA37D9"/>
    <w:rsid w:val="00FA4346"/>
    <w:rsid w:val="00FA43B3"/>
    <w:rsid w:val="00FA4E01"/>
    <w:rsid w:val="00FA56BC"/>
    <w:rsid w:val="00FA680E"/>
    <w:rsid w:val="00FA6C71"/>
    <w:rsid w:val="00FA72AA"/>
    <w:rsid w:val="00FB10DF"/>
    <w:rsid w:val="00FB3156"/>
    <w:rsid w:val="00FB3A12"/>
    <w:rsid w:val="00FC03CE"/>
    <w:rsid w:val="00FC0C0E"/>
    <w:rsid w:val="00FC0E57"/>
    <w:rsid w:val="00FC25F4"/>
    <w:rsid w:val="00FC2D6B"/>
    <w:rsid w:val="00FC2DBF"/>
    <w:rsid w:val="00FC3264"/>
    <w:rsid w:val="00FC3DB5"/>
    <w:rsid w:val="00FC549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
      </w:numPr>
      <w:spacing w:after="240"/>
      <w:jc w:val="both"/>
      <w:outlineLvl w:val="1"/>
    </w:pPr>
    <w:rPr>
      <w:b/>
      <w:sz w:val="24"/>
    </w:rPr>
  </w:style>
  <w:style w:type="paragraph" w:styleId="Overskrift3">
    <w:name w:val="heading 3"/>
    <w:basedOn w:val="Normal"/>
    <w:next w:val="Text3"/>
    <w:qFormat/>
    <w:rsid w:val="0012428E"/>
    <w:pPr>
      <w:keepNext/>
      <w:numPr>
        <w:ilvl w:val="2"/>
        <w:numId w:val="1"/>
      </w:numPr>
      <w:spacing w:after="240"/>
      <w:jc w:val="both"/>
      <w:outlineLvl w:val="2"/>
    </w:pPr>
    <w:rPr>
      <w:i/>
      <w:sz w:val="24"/>
    </w:rPr>
  </w:style>
  <w:style w:type="paragraph" w:styleId="Overskrift4">
    <w:name w:val="heading 4"/>
    <w:basedOn w:val="Normal"/>
    <w:next w:val="Text4"/>
    <w:qFormat/>
    <w:rsid w:val="0012428E"/>
    <w:pPr>
      <w:keepNext/>
      <w:numPr>
        <w:ilvl w:val="3"/>
        <w:numId w:val="1"/>
      </w:numPr>
      <w:spacing w:after="240"/>
      <w:jc w:val="both"/>
      <w:outlineLvl w:val="3"/>
    </w:pPr>
    <w:rPr>
      <w:sz w:val="24"/>
    </w:rPr>
  </w:style>
  <w:style w:type="paragraph" w:styleId="Overskrift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SidehovedTegn">
    <w:name w:val="Sidehoved Tegn"/>
    <w:basedOn w:val="Standardskrifttypeiafsnit"/>
    <w:link w:val="Sidehoved"/>
    <w:rsid w:val="009473A5"/>
    <w:rPr>
      <w:snapToGrid w:val="0"/>
      <w:sz w:val="24"/>
      <w:lang w:val="da-DK"/>
    </w:rPr>
  </w:style>
  <w:style w:type="character" w:styleId="Ulstomtale">
    <w:name w:val="Unresolved Mention"/>
    <w:basedOn w:val="Standardskrifttypeiafsnit"/>
    <w:uiPriority w:val="99"/>
    <w:semiHidden/>
    <w:unhideWhenUsed/>
    <w:rsid w:val="00127F9D"/>
    <w:rPr>
      <w:color w:val="605E5C"/>
      <w:shd w:val="clear" w:color="auto" w:fill="E1DFDD"/>
    </w:rPr>
  </w:style>
  <w:style w:type="character" w:customStyle="1" w:styleId="normaltextrun">
    <w:name w:val="normaltextrun"/>
    <w:basedOn w:val="Standardskrifttypeiafsnit"/>
    <w:rsid w:val="005A3445"/>
  </w:style>
  <w:style w:type="character" w:customStyle="1" w:styleId="eop">
    <w:name w:val="eop"/>
    <w:basedOn w:val="Standardskrifttypeiafsnit"/>
    <w:rsid w:val="005A3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998268295">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4524381">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fu.phabsalon.dk/paa-tvaers-af-fag/internationalisering/erasmus/traen-dit-engelsk-og-bliv-klogere-paa-udl-i-dubl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330A7-0D8D-4696-A569-D6871C3F9B67}">
  <ds:schemaRefs>
    <ds:schemaRef ds:uri="http://schemas.openxmlformats.org/officeDocument/2006/bibliography"/>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bb01951-1c45-4a5c-a97e-d9358664634d"/>
  </ds:schemaRefs>
</ds:datastoreItem>
</file>

<file path=customXml/itemProps4.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1949</Words>
  <Characters>11894</Characters>
  <Application>Microsoft Office Word</Application>
  <DocSecurity>0</DocSecurity>
  <Lines>99</Lines>
  <Paragraphs>27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Eva Petropouleas Christensen (evch)</cp:lastModifiedBy>
  <cp:revision>2</cp:revision>
  <cp:lastPrinted>2024-06-18T08:14:00Z</cp:lastPrinted>
  <dcterms:created xsi:type="dcterms:W3CDTF">2025-12-01T13:15:00Z</dcterms:created>
  <dcterms:modified xsi:type="dcterms:W3CDTF">2025-12-01T13:15:00Z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ontentRemapped">
    <vt:lpwstr>true</vt:lpwstr>
  </property>
  <property fmtid="{D5CDD505-2E9C-101B-9397-08002B2CF9AE}" pid="4" name="SD_DocumentLanguage">
    <vt:lpwstr>da-DK</vt:lpwstr>
  </property>
</Properties>
</file>